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7FF30" w14:textId="77777777" w:rsidR="004246EB" w:rsidRDefault="004246EB" w:rsidP="004D247A">
      <w:pPr>
        <w:rPr>
          <w:rFonts w:ascii="Arial" w:hAnsi="Arial" w:cs="Arial"/>
        </w:rPr>
      </w:pPr>
      <w:r w:rsidRPr="004D247A">
        <w:rPr>
          <w:rFonts w:ascii="Arial" w:hAnsi="Arial" w:cs="Arial"/>
          <w:noProof/>
        </w:rPr>
        <mc:AlternateContent>
          <mc:Choice Requires="wps">
            <w:drawing>
              <wp:anchor distT="0" distB="0" distL="114300" distR="114300" simplePos="0" relativeHeight="251660288" behindDoc="0" locked="0" layoutInCell="1" allowOverlap="1" wp14:anchorId="45C5001D" wp14:editId="31A220FE">
                <wp:simplePos x="0" y="0"/>
                <wp:positionH relativeFrom="column">
                  <wp:posOffset>106680</wp:posOffset>
                </wp:positionH>
                <wp:positionV relativeFrom="paragraph">
                  <wp:posOffset>-92075</wp:posOffset>
                </wp:positionV>
                <wp:extent cx="6531610" cy="2374232"/>
                <wp:effectExtent l="0" t="0" r="21590" b="26670"/>
                <wp:wrapNone/>
                <wp:docPr id="8" name="Text Box 8"/>
                <wp:cNvGraphicFramePr/>
                <a:graphic xmlns:a="http://schemas.openxmlformats.org/drawingml/2006/main">
                  <a:graphicData uri="http://schemas.microsoft.com/office/word/2010/wordprocessingShape">
                    <wps:wsp>
                      <wps:cNvSpPr txBox="1"/>
                      <wps:spPr>
                        <a:xfrm>
                          <a:off x="0" y="0"/>
                          <a:ext cx="6531610" cy="2374232"/>
                        </a:xfrm>
                        <a:prstGeom prst="rect">
                          <a:avLst/>
                        </a:prstGeom>
                        <a:solidFill>
                          <a:srgbClr val="4BACC6">
                            <a:lumMod val="75000"/>
                          </a:srgbClr>
                        </a:solidFill>
                        <a:ln w="6350">
                          <a:solidFill>
                            <a:sysClr val="windowText" lastClr="000000">
                              <a:lumMod val="75000"/>
                              <a:lumOff val="25000"/>
                            </a:sysClr>
                          </a:solidFill>
                        </a:ln>
                        <a:effectLst/>
                      </wps:spPr>
                      <wps:txbx>
                        <w:txbxContent>
                          <w:p w14:paraId="68B978DD" w14:textId="77777777" w:rsidR="000030A3" w:rsidRPr="0052618D" w:rsidRDefault="000030A3" w:rsidP="00981DE7">
                            <w:pPr>
                              <w:jc w:val="center"/>
                              <w:rPr>
                                <w:rFonts w:ascii="Arial" w:hAnsi="Arial" w:cs="Arial"/>
                                <w:b/>
                                <w:color w:val="FFFFFF" w:themeColor="background1"/>
                                <w:sz w:val="56"/>
                                <w:szCs w:val="56"/>
                                <w14:shadow w14:blurRad="0" w14:dist="50800" w14:dir="3960000" w14:sx="0" w14:sy="0" w14:kx="0" w14:ky="0" w14:algn="ctr">
                                  <w14:schemeClr w14:val="accent4">
                                    <w14:alpha w14:val="45000"/>
                                    <w14:lumMod w14:val="60000"/>
                                    <w14:lumOff w14:val="40000"/>
                                  </w14:schemeClr>
                                </w14:shadow>
                              </w:rPr>
                            </w:pPr>
                          </w:p>
                          <w:p w14:paraId="2E5EB5D1" w14:textId="77777777" w:rsidR="000030A3" w:rsidRPr="0052618D" w:rsidRDefault="000030A3" w:rsidP="00981DE7">
                            <w:pPr>
                              <w:jc w:val="center"/>
                              <w:rPr>
                                <w:rFonts w:ascii="Arial" w:hAnsi="Arial" w:cs="Arial"/>
                                <w:b/>
                                <w:color w:val="FFFFFF" w:themeColor="background1"/>
                                <w:sz w:val="56"/>
                                <w:szCs w:val="56"/>
                              </w:rPr>
                            </w:pPr>
                            <w:r w:rsidRPr="0052618D">
                              <w:rPr>
                                <w:rFonts w:ascii="Arial" w:hAnsi="Arial" w:cs="Arial"/>
                                <w:b/>
                                <w:color w:val="FFFFFF" w:themeColor="background1"/>
                                <w:sz w:val="56"/>
                                <w:szCs w:val="56"/>
                              </w:rPr>
                              <w:t xml:space="preserve">Newcastle Safeguarding  </w:t>
                            </w:r>
                          </w:p>
                          <w:p w14:paraId="0271CC40" w14:textId="77777777" w:rsidR="000030A3" w:rsidRPr="0052618D" w:rsidRDefault="000030A3" w:rsidP="00981DE7">
                            <w:pPr>
                              <w:jc w:val="center"/>
                              <w:rPr>
                                <w:rFonts w:ascii="Arial" w:hAnsi="Arial" w:cs="Arial"/>
                                <w:b/>
                                <w:color w:val="FFFFFF" w:themeColor="background1"/>
                                <w:sz w:val="56"/>
                                <w:szCs w:val="56"/>
                              </w:rPr>
                            </w:pPr>
                            <w:r w:rsidRPr="0052618D">
                              <w:rPr>
                                <w:rFonts w:ascii="Arial" w:hAnsi="Arial" w:cs="Arial"/>
                                <w:b/>
                                <w:color w:val="FFFFFF" w:themeColor="background1"/>
                                <w:sz w:val="56"/>
                                <w:szCs w:val="56"/>
                              </w:rPr>
                              <w:t>Children and Adults</w:t>
                            </w:r>
                          </w:p>
                          <w:p w14:paraId="62B56500" w14:textId="77777777" w:rsidR="000030A3" w:rsidRPr="0052618D" w:rsidRDefault="000030A3" w:rsidP="00981DE7">
                            <w:pPr>
                              <w:jc w:val="center"/>
                              <w:rPr>
                                <w:rFonts w:ascii="Arial" w:hAnsi="Arial" w:cs="Arial"/>
                                <w:b/>
                                <w:color w:val="FFFFFF" w:themeColor="background1"/>
                                <w:sz w:val="56"/>
                                <w:szCs w:val="56"/>
                              </w:rPr>
                            </w:pPr>
                            <w:r>
                              <w:rPr>
                                <w:rFonts w:ascii="Arial" w:hAnsi="Arial" w:cs="Arial"/>
                                <w:b/>
                                <w:color w:val="FFFFFF" w:themeColor="background1"/>
                                <w:sz w:val="56"/>
                                <w:szCs w:val="56"/>
                              </w:rPr>
                              <w:t>Training Evaluation Framework</w:t>
                            </w:r>
                          </w:p>
                          <w:p w14:paraId="63F0A238" w14:textId="2505D1FF" w:rsidR="000030A3" w:rsidRPr="00981DE7" w:rsidRDefault="00D828D6" w:rsidP="00981DE7">
                            <w:pPr>
                              <w:jc w:val="center"/>
                              <w:rPr>
                                <w:rFonts w:ascii="Arial" w:hAnsi="Arial" w:cs="Arial"/>
                                <w:b/>
                                <w:color w:val="C2D69B" w:themeColor="accent3" w:themeTint="99"/>
                                <w:sz w:val="56"/>
                                <w:szCs w:val="56"/>
                              </w:rPr>
                            </w:pPr>
                            <w:r>
                              <w:rPr>
                                <w:rFonts w:ascii="Arial" w:hAnsi="Arial" w:cs="Arial"/>
                                <w:b/>
                                <w:color w:val="FFFFFF" w:themeColor="background1"/>
                                <w:sz w:val="56"/>
                                <w:szCs w:val="56"/>
                              </w:rPr>
                              <w:t>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C5001D" id="_x0000_t202" coordsize="21600,21600" o:spt="202" path="m,l,21600r21600,l21600,xe">
                <v:stroke joinstyle="miter"/>
                <v:path gradientshapeok="t" o:connecttype="rect"/>
              </v:shapetype>
              <v:shape id="Text Box 8" o:spid="_x0000_s1026" type="#_x0000_t202" style="position:absolute;margin-left:8.4pt;margin-top:-7.25pt;width:514.3pt;height:186.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" fillcolor="#31859c" strokecolor="#404040" strokeweight=".5pt">
                <v:textbox>
                  <w:txbxContent>
                    <w:p w14:paraId="68B978DD" w14:textId="77777777" w:rsidR="000030A3" w:rsidRPr="0052618D" w:rsidRDefault="000030A3" w:rsidP="00981DE7">
                      <w:pPr>
                        <w:jc w:val="center"/>
                        <w:rPr>
                          <w:rFonts w:ascii="Arial" w:hAnsi="Arial" w:cs="Arial"/>
                          <w:b/>
                          <w:color w:val="FFFFFF" w:themeColor="background1"/>
                          <w:sz w:val="56"/>
                          <w:szCs w:val="56"/>
                          <w14:shadow w14:blurRad="0" w14:dist="50800" w14:dir="3960000" w14:sx="0" w14:sy="0" w14:kx="0" w14:ky="0" w14:algn="ctr">
                            <w14:schemeClr w14:val="accent4">
                              <w14:alpha w14:val="45000"/>
                              <w14:lumMod w14:val="60000"/>
                              <w14:lumOff w14:val="40000"/>
                            </w14:schemeClr>
                          </w14:shadow>
                        </w:rPr>
                      </w:pPr>
                    </w:p>
                    <w:p w14:paraId="2E5EB5D1" w14:textId="77777777" w:rsidR="000030A3" w:rsidRPr="0052618D" w:rsidRDefault="000030A3" w:rsidP="00981DE7">
                      <w:pPr>
                        <w:jc w:val="center"/>
                        <w:rPr>
                          <w:rFonts w:ascii="Arial" w:hAnsi="Arial" w:cs="Arial"/>
                          <w:b/>
                          <w:color w:val="FFFFFF" w:themeColor="background1"/>
                          <w:sz w:val="56"/>
                          <w:szCs w:val="56"/>
                        </w:rPr>
                      </w:pPr>
                      <w:r w:rsidRPr="0052618D">
                        <w:rPr>
                          <w:rFonts w:ascii="Arial" w:hAnsi="Arial" w:cs="Arial"/>
                          <w:b/>
                          <w:color w:val="FFFFFF" w:themeColor="background1"/>
                          <w:sz w:val="56"/>
                          <w:szCs w:val="56"/>
                        </w:rPr>
                        <w:t xml:space="preserve">Newcastle Safeguarding  </w:t>
                      </w:r>
                    </w:p>
                    <w:p w14:paraId="0271CC40" w14:textId="77777777" w:rsidR="000030A3" w:rsidRPr="0052618D" w:rsidRDefault="000030A3" w:rsidP="00981DE7">
                      <w:pPr>
                        <w:jc w:val="center"/>
                        <w:rPr>
                          <w:rFonts w:ascii="Arial" w:hAnsi="Arial" w:cs="Arial"/>
                          <w:b/>
                          <w:color w:val="FFFFFF" w:themeColor="background1"/>
                          <w:sz w:val="56"/>
                          <w:szCs w:val="56"/>
                        </w:rPr>
                      </w:pPr>
                      <w:r w:rsidRPr="0052618D">
                        <w:rPr>
                          <w:rFonts w:ascii="Arial" w:hAnsi="Arial" w:cs="Arial"/>
                          <w:b/>
                          <w:color w:val="FFFFFF" w:themeColor="background1"/>
                          <w:sz w:val="56"/>
                          <w:szCs w:val="56"/>
                        </w:rPr>
                        <w:t>Children and Adults</w:t>
                      </w:r>
                    </w:p>
                    <w:p w14:paraId="62B56500" w14:textId="77777777" w:rsidR="000030A3" w:rsidRPr="0052618D" w:rsidRDefault="000030A3" w:rsidP="00981DE7">
                      <w:pPr>
                        <w:jc w:val="center"/>
                        <w:rPr>
                          <w:rFonts w:ascii="Arial" w:hAnsi="Arial" w:cs="Arial"/>
                          <w:b/>
                          <w:color w:val="FFFFFF" w:themeColor="background1"/>
                          <w:sz w:val="56"/>
                          <w:szCs w:val="56"/>
                        </w:rPr>
                      </w:pPr>
                      <w:r>
                        <w:rPr>
                          <w:rFonts w:ascii="Arial" w:hAnsi="Arial" w:cs="Arial"/>
                          <w:b/>
                          <w:color w:val="FFFFFF" w:themeColor="background1"/>
                          <w:sz w:val="56"/>
                          <w:szCs w:val="56"/>
                        </w:rPr>
                        <w:t>Training Evaluation Framework</w:t>
                      </w:r>
                    </w:p>
                    <w:p w14:paraId="63F0A238" w14:textId="2505D1FF" w:rsidR="000030A3" w:rsidRPr="00981DE7" w:rsidRDefault="00D828D6" w:rsidP="00981DE7">
                      <w:pPr>
                        <w:jc w:val="center"/>
                        <w:rPr>
                          <w:rFonts w:ascii="Arial" w:hAnsi="Arial" w:cs="Arial"/>
                          <w:b/>
                          <w:color w:val="C2D69B" w:themeColor="accent3" w:themeTint="99"/>
                          <w:sz w:val="56"/>
                          <w:szCs w:val="56"/>
                        </w:rPr>
                      </w:pPr>
                      <w:r>
                        <w:rPr>
                          <w:rFonts w:ascii="Arial" w:hAnsi="Arial" w:cs="Arial"/>
                          <w:b/>
                          <w:color w:val="FFFFFF" w:themeColor="background1"/>
                          <w:sz w:val="56"/>
                          <w:szCs w:val="56"/>
                        </w:rPr>
                        <w:t>January 2024</w:t>
                      </w:r>
                    </w:p>
                  </w:txbxContent>
                </v:textbox>
              </v:shape>
            </w:pict>
          </mc:Fallback>
        </mc:AlternateContent>
      </w:r>
      <w:r>
        <w:rPr>
          <w:rFonts w:ascii="Arial" w:hAnsi="Arial" w:cs="Arial"/>
        </w:rPr>
        <w:t xml:space="preserve">  </w:t>
      </w:r>
    </w:p>
    <w:p w14:paraId="3D15A4D6" w14:textId="77777777" w:rsidR="004246EB" w:rsidRDefault="004246EB" w:rsidP="004D247A">
      <w:pPr>
        <w:rPr>
          <w:rFonts w:ascii="Arial" w:hAnsi="Arial" w:cs="Arial"/>
        </w:rPr>
      </w:pPr>
    </w:p>
    <w:p w14:paraId="02617BC4" w14:textId="77777777" w:rsidR="004246EB" w:rsidRDefault="004246EB" w:rsidP="004D247A">
      <w:pPr>
        <w:rPr>
          <w:rFonts w:ascii="Arial" w:hAnsi="Arial" w:cs="Arial"/>
        </w:rPr>
      </w:pPr>
    </w:p>
    <w:p w14:paraId="70D5AF65" w14:textId="77777777" w:rsidR="004246EB" w:rsidRDefault="004246EB" w:rsidP="004D247A">
      <w:pPr>
        <w:rPr>
          <w:rFonts w:ascii="Arial" w:hAnsi="Arial" w:cs="Arial"/>
        </w:rPr>
      </w:pPr>
    </w:p>
    <w:p w14:paraId="50B6A171" w14:textId="77777777" w:rsidR="004246EB" w:rsidRDefault="004246EB" w:rsidP="004D247A">
      <w:pPr>
        <w:rPr>
          <w:rFonts w:ascii="Arial" w:hAnsi="Arial" w:cs="Arial"/>
        </w:rPr>
      </w:pPr>
    </w:p>
    <w:p w14:paraId="095C3E40" w14:textId="10606F8B" w:rsidR="00981DE7" w:rsidRPr="004D247A" w:rsidRDefault="00D828D6" w:rsidP="004D247A">
      <w:pPr>
        <w:rPr>
          <w:rFonts w:ascii="Arial" w:hAnsi="Arial" w:cs="Arial"/>
        </w:rPr>
      </w:pPr>
      <w:r w:rsidRPr="004D247A">
        <w:rPr>
          <w:rFonts w:ascii="Arial" w:hAnsi="Arial" w:cs="Arial"/>
          <w:noProof/>
        </w:rPr>
        <w:drawing>
          <wp:anchor distT="0" distB="0" distL="114300" distR="114300" simplePos="0" relativeHeight="251659264" behindDoc="0" locked="0" layoutInCell="1" allowOverlap="1" wp14:anchorId="33D87C8D" wp14:editId="19041FC7">
            <wp:simplePos x="0" y="0"/>
            <wp:positionH relativeFrom="column">
              <wp:posOffset>125095</wp:posOffset>
            </wp:positionH>
            <wp:positionV relativeFrom="paragraph">
              <wp:posOffset>576580</wp:posOffset>
            </wp:positionV>
            <wp:extent cx="6515100" cy="5212715"/>
            <wp:effectExtent l="228600" t="228600" r="228600" b="235585"/>
            <wp:wrapSquare wrapText="bothSides"/>
            <wp:docPr id="1" name="Picture 1" descr="http://welearntoday.com/wp-content/uploads/2012/03/four_generations_hands-300x24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learntoday.com/wp-content/uploads/2012/03/four_generations_hands-300x240.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515100" cy="5212715"/>
                    </a:xfrm>
                    <a:prstGeom prst="rect">
                      <a:avLst/>
                    </a:prstGeom>
                    <a:noFill/>
                    <a:ln>
                      <a:noFill/>
                    </a:ln>
                    <a:effectLst>
                      <a:glow rad="228600">
                        <a:srgbClr val="4BACC6">
                          <a:lumMod val="75000"/>
                          <a:alpha val="47000"/>
                        </a:srgbClr>
                      </a:glow>
                      <a:outerShdw dist="1498600" sx="1000" sy="1000" algn="ctr" rotWithShape="0">
                        <a:srgbClr val="4BACC6">
                          <a:lumMod val="75000"/>
                          <a:alpha val="45000"/>
                        </a:srgbClr>
                      </a:outerShdw>
                    </a:effectLst>
                  </pic:spPr>
                </pic:pic>
              </a:graphicData>
            </a:graphic>
            <wp14:sizeRelH relativeFrom="margin">
              <wp14:pctWidth>0</wp14:pctWidth>
            </wp14:sizeRelH>
            <wp14:sizeRelV relativeFrom="margin">
              <wp14:pctHeight>0</wp14:pctHeight>
            </wp14:sizeRelV>
          </wp:anchor>
        </w:drawing>
      </w:r>
    </w:p>
    <w:p w14:paraId="32CCDAB1" w14:textId="3BE65729" w:rsidR="00981DE7" w:rsidRPr="004D247A" w:rsidRDefault="00981DE7" w:rsidP="00981DE7">
      <w:pPr>
        <w:rPr>
          <w:rFonts w:ascii="Arial" w:hAnsi="Arial" w:cs="Arial"/>
        </w:rPr>
      </w:pPr>
    </w:p>
    <w:p w14:paraId="77EE900A" w14:textId="694B7F53" w:rsidR="00981DE7" w:rsidRPr="004D247A" w:rsidRDefault="00D828D6" w:rsidP="00D828D6">
      <w:pPr>
        <w:jc w:val="center"/>
        <w:rPr>
          <w:rFonts w:ascii="Arial" w:hAnsi="Arial" w:cs="Arial"/>
        </w:rPr>
      </w:pPr>
      <w:r>
        <w:rPr>
          <w:rFonts w:ascii="Arial" w:hAnsi="Arial" w:cs="Arial"/>
          <w:noProof/>
        </w:rPr>
        <w:drawing>
          <wp:inline distT="0" distB="0" distL="0" distR="0" wp14:anchorId="7D3FB921" wp14:editId="4C35A3C5">
            <wp:extent cx="3238607" cy="135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5315" cy="1359528"/>
                    </a:xfrm>
                    <a:prstGeom prst="rect">
                      <a:avLst/>
                    </a:prstGeom>
                    <a:noFill/>
                  </pic:spPr>
                </pic:pic>
              </a:graphicData>
            </a:graphic>
          </wp:inline>
        </w:drawing>
      </w:r>
      <w:r w:rsidR="00981DE7" w:rsidRPr="004D247A">
        <w:rPr>
          <w:rFonts w:ascii="Arial" w:hAnsi="Arial" w:cs="Arial"/>
        </w:rPr>
        <w:br w:type="page"/>
      </w:r>
    </w:p>
    <w:p w14:paraId="1618C460" w14:textId="77777777" w:rsidR="00017310" w:rsidRPr="00017310" w:rsidRDefault="00017310" w:rsidP="0021572C">
      <w:pPr>
        <w:rPr>
          <w:rFonts w:ascii="Arial" w:hAnsi="Arial" w:cs="Arial"/>
          <w:b/>
        </w:rPr>
      </w:pPr>
      <w:r w:rsidRPr="00017310">
        <w:rPr>
          <w:rFonts w:ascii="Arial" w:hAnsi="Arial" w:cs="Arial"/>
          <w:b/>
        </w:rPr>
        <w:lastRenderedPageBreak/>
        <w:t>Context for the development and purpose of the framework</w:t>
      </w:r>
    </w:p>
    <w:p w14:paraId="4F324A5A" w14:textId="77777777" w:rsidR="00017310" w:rsidRDefault="00017310" w:rsidP="0021572C">
      <w:pPr>
        <w:rPr>
          <w:rFonts w:ascii="Arial" w:hAnsi="Arial" w:cs="Arial"/>
        </w:rPr>
      </w:pPr>
    </w:p>
    <w:p w14:paraId="575B305E" w14:textId="77777777" w:rsidR="0021572C" w:rsidRPr="0021572C" w:rsidRDefault="0021572C" w:rsidP="0021572C">
      <w:pPr>
        <w:rPr>
          <w:rFonts w:ascii="Arial" w:hAnsi="Arial" w:cs="Arial"/>
        </w:rPr>
      </w:pPr>
      <w:r w:rsidRPr="00500121">
        <w:rPr>
          <w:rFonts w:ascii="Arial" w:hAnsi="Arial" w:cs="Arial"/>
        </w:rPr>
        <w:t xml:space="preserve">The Learning and </w:t>
      </w:r>
      <w:r w:rsidR="004255FC" w:rsidRPr="00500121">
        <w:rPr>
          <w:rFonts w:ascii="Arial" w:hAnsi="Arial" w:cs="Arial"/>
        </w:rPr>
        <w:t xml:space="preserve">Improvement Group (L&amp;IG) </w:t>
      </w:r>
      <w:r w:rsidRPr="00500121">
        <w:rPr>
          <w:rFonts w:ascii="Arial" w:hAnsi="Arial" w:cs="Arial"/>
        </w:rPr>
        <w:t xml:space="preserve">for Newcastle Safeguarding Children </w:t>
      </w:r>
      <w:r w:rsidR="004255FC" w:rsidRPr="00500121">
        <w:rPr>
          <w:rFonts w:ascii="Arial" w:hAnsi="Arial" w:cs="Arial"/>
        </w:rPr>
        <w:t>Partnership</w:t>
      </w:r>
      <w:r w:rsidR="00500121" w:rsidRPr="00500121">
        <w:rPr>
          <w:rFonts w:ascii="Arial" w:hAnsi="Arial" w:cs="Arial"/>
        </w:rPr>
        <w:t xml:space="preserve"> </w:t>
      </w:r>
      <w:r w:rsidRPr="00500121">
        <w:rPr>
          <w:rFonts w:ascii="Arial" w:hAnsi="Arial" w:cs="Arial"/>
        </w:rPr>
        <w:t>(NSC</w:t>
      </w:r>
      <w:r w:rsidR="004255FC" w:rsidRPr="00500121">
        <w:rPr>
          <w:rFonts w:ascii="Arial" w:hAnsi="Arial" w:cs="Arial"/>
        </w:rPr>
        <w:t>P</w:t>
      </w:r>
      <w:r w:rsidRPr="00500121">
        <w:rPr>
          <w:rFonts w:ascii="Arial" w:hAnsi="Arial" w:cs="Arial"/>
        </w:rPr>
        <w:t xml:space="preserve">) and </w:t>
      </w:r>
      <w:r w:rsidR="004255FC" w:rsidRPr="00500121">
        <w:rPr>
          <w:rFonts w:ascii="Arial" w:hAnsi="Arial" w:cs="Arial"/>
        </w:rPr>
        <w:t xml:space="preserve">The Learning and Development Committee (L&amp;DC) for </w:t>
      </w:r>
      <w:r w:rsidRPr="00500121">
        <w:rPr>
          <w:rFonts w:ascii="Arial" w:hAnsi="Arial" w:cs="Arial"/>
        </w:rPr>
        <w:t>Newcastle Safeguarding Adults Board (NSAB) have a dual role:</w:t>
      </w:r>
      <w:r w:rsidRPr="0021572C">
        <w:rPr>
          <w:rFonts w:ascii="Arial" w:hAnsi="Arial" w:cs="Arial"/>
        </w:rPr>
        <w:t xml:space="preserve"> </w:t>
      </w:r>
    </w:p>
    <w:p w14:paraId="605B5F89" w14:textId="77777777" w:rsidR="0021572C" w:rsidRPr="0021572C" w:rsidRDefault="0021572C" w:rsidP="0021572C">
      <w:pPr>
        <w:rPr>
          <w:rFonts w:ascii="Arial" w:hAnsi="Arial" w:cs="Arial"/>
        </w:rPr>
      </w:pPr>
    </w:p>
    <w:p w14:paraId="2C6CFF5C" w14:textId="5D6D2136" w:rsidR="0021572C" w:rsidRDefault="0021572C" w:rsidP="0021572C">
      <w:pPr>
        <w:pStyle w:val="ListParagraph"/>
        <w:numPr>
          <w:ilvl w:val="0"/>
          <w:numId w:val="20"/>
        </w:numPr>
        <w:rPr>
          <w:rFonts w:ascii="Arial" w:hAnsi="Arial" w:cs="Arial"/>
        </w:rPr>
      </w:pPr>
      <w:r w:rsidRPr="0021572C">
        <w:rPr>
          <w:rFonts w:ascii="Arial" w:hAnsi="Arial" w:cs="Arial"/>
        </w:rPr>
        <w:t xml:space="preserve">Planning, prioritising and then monitoring the effectiveness of the multi-agency training for safeguarding and to promote the welfare of children and adults at risk (including sufficiency, </w:t>
      </w:r>
      <w:r w:rsidR="0066509F" w:rsidRPr="0021572C">
        <w:rPr>
          <w:rFonts w:ascii="Arial" w:hAnsi="Arial" w:cs="Arial"/>
        </w:rPr>
        <w:t>quality,</w:t>
      </w:r>
      <w:r w:rsidRPr="0021572C">
        <w:rPr>
          <w:rFonts w:ascii="Arial" w:hAnsi="Arial" w:cs="Arial"/>
        </w:rPr>
        <w:t xml:space="preserve"> and impact) </w:t>
      </w:r>
    </w:p>
    <w:p w14:paraId="6C8D382C" w14:textId="77777777" w:rsidR="00D71464" w:rsidRPr="0021572C" w:rsidRDefault="00D71464" w:rsidP="00D71464">
      <w:pPr>
        <w:pStyle w:val="ListParagraph"/>
        <w:rPr>
          <w:rFonts w:ascii="Arial" w:hAnsi="Arial" w:cs="Arial"/>
        </w:rPr>
      </w:pPr>
    </w:p>
    <w:p w14:paraId="00B0E254" w14:textId="0F4A1B42" w:rsidR="0021572C" w:rsidRPr="0021572C" w:rsidRDefault="0021572C" w:rsidP="0021572C">
      <w:pPr>
        <w:pStyle w:val="ListParagraph"/>
        <w:numPr>
          <w:ilvl w:val="0"/>
          <w:numId w:val="20"/>
        </w:numPr>
        <w:rPr>
          <w:rFonts w:ascii="Arial" w:hAnsi="Arial" w:cs="Arial"/>
        </w:rPr>
      </w:pPr>
      <w:r w:rsidRPr="0021572C">
        <w:rPr>
          <w:rFonts w:ascii="Arial" w:hAnsi="Arial" w:cs="Arial"/>
        </w:rPr>
        <w:t>Monitoring and evaluating the effectiveness of Board</w:t>
      </w:r>
      <w:r w:rsidR="00D828D6">
        <w:rPr>
          <w:rFonts w:ascii="Arial" w:hAnsi="Arial" w:cs="Arial"/>
        </w:rPr>
        <w:t xml:space="preserve"> and</w:t>
      </w:r>
      <w:r w:rsidRPr="0021572C">
        <w:rPr>
          <w:rFonts w:ascii="Arial" w:hAnsi="Arial" w:cs="Arial"/>
        </w:rPr>
        <w:t xml:space="preserve"> Partners’ own internal training for safeguarding and to promote the welfare of children and adults at risk (including sufficiency, </w:t>
      </w:r>
      <w:r w:rsidR="0066509F" w:rsidRPr="0021572C">
        <w:rPr>
          <w:rFonts w:ascii="Arial" w:hAnsi="Arial" w:cs="Arial"/>
        </w:rPr>
        <w:t>quality,</w:t>
      </w:r>
      <w:r w:rsidRPr="0021572C">
        <w:rPr>
          <w:rFonts w:ascii="Arial" w:hAnsi="Arial" w:cs="Arial"/>
        </w:rPr>
        <w:t xml:space="preserve"> and impact), asking Board Partners for </w:t>
      </w:r>
      <w:proofErr w:type="gramStart"/>
      <w:r w:rsidRPr="0021572C">
        <w:rPr>
          <w:rFonts w:ascii="Arial" w:hAnsi="Arial" w:cs="Arial"/>
        </w:rPr>
        <w:t>data</w:t>
      </w:r>
      <w:proofErr w:type="gramEnd"/>
    </w:p>
    <w:p w14:paraId="1CE76B30" w14:textId="77777777" w:rsidR="0021572C" w:rsidRDefault="0021572C" w:rsidP="0021572C"/>
    <w:p w14:paraId="7507CC87" w14:textId="77777777" w:rsidR="0021572C" w:rsidRPr="00D71464" w:rsidRDefault="00D71464" w:rsidP="0021572C">
      <w:pPr>
        <w:rPr>
          <w:rFonts w:ascii="Arial" w:hAnsi="Arial" w:cs="Arial"/>
        </w:rPr>
      </w:pPr>
      <w:r w:rsidRPr="00D71464">
        <w:rPr>
          <w:rFonts w:ascii="Arial" w:hAnsi="Arial" w:cs="Arial"/>
        </w:rPr>
        <w:t>Therefore, there are two outcomes which go with this:</w:t>
      </w:r>
    </w:p>
    <w:p w14:paraId="473E564F" w14:textId="77777777" w:rsidR="0021572C" w:rsidRPr="00D71464" w:rsidRDefault="0021572C" w:rsidP="0021572C">
      <w:pPr>
        <w:rPr>
          <w:rFonts w:ascii="Arial" w:hAnsi="Arial" w:cs="Arial"/>
        </w:rPr>
      </w:pPr>
    </w:p>
    <w:p w14:paraId="3D81EF4A" w14:textId="77777777" w:rsidR="0021572C" w:rsidRDefault="0021572C" w:rsidP="0021572C">
      <w:pPr>
        <w:pStyle w:val="ListParagraph"/>
        <w:numPr>
          <w:ilvl w:val="0"/>
          <w:numId w:val="21"/>
        </w:numPr>
        <w:rPr>
          <w:rFonts w:ascii="Arial" w:hAnsi="Arial" w:cs="Arial"/>
        </w:rPr>
      </w:pPr>
      <w:r w:rsidRPr="00D71464">
        <w:rPr>
          <w:rFonts w:ascii="Arial" w:hAnsi="Arial" w:cs="Arial"/>
        </w:rPr>
        <w:t xml:space="preserve">The </w:t>
      </w:r>
      <w:r w:rsidR="004255FC">
        <w:rPr>
          <w:rFonts w:ascii="Arial" w:hAnsi="Arial" w:cs="Arial"/>
        </w:rPr>
        <w:t>L&amp;IG and L&amp;DC</w:t>
      </w:r>
      <w:r w:rsidR="00D71464" w:rsidRPr="00D71464">
        <w:rPr>
          <w:rFonts w:ascii="Arial" w:hAnsi="Arial" w:cs="Arial"/>
        </w:rPr>
        <w:t xml:space="preserve"> report</w:t>
      </w:r>
      <w:r w:rsidRPr="00D71464">
        <w:rPr>
          <w:rFonts w:ascii="Arial" w:hAnsi="Arial" w:cs="Arial"/>
        </w:rPr>
        <w:t xml:space="preserve"> to the</w:t>
      </w:r>
      <w:r w:rsidR="00D71464" w:rsidRPr="00D71464">
        <w:rPr>
          <w:rFonts w:ascii="Arial" w:hAnsi="Arial" w:cs="Arial"/>
        </w:rPr>
        <w:t>ir respective</w:t>
      </w:r>
      <w:r w:rsidRPr="00D71464">
        <w:rPr>
          <w:rFonts w:ascii="Arial" w:hAnsi="Arial" w:cs="Arial"/>
        </w:rPr>
        <w:t xml:space="preserve"> </w:t>
      </w:r>
      <w:r w:rsidR="004255FC">
        <w:rPr>
          <w:rFonts w:ascii="Arial" w:hAnsi="Arial" w:cs="Arial"/>
        </w:rPr>
        <w:t xml:space="preserve">Partnership and </w:t>
      </w:r>
      <w:r w:rsidRPr="00D71464">
        <w:rPr>
          <w:rFonts w:ascii="Arial" w:hAnsi="Arial" w:cs="Arial"/>
        </w:rPr>
        <w:t>Board on the effectiveness of the multi-agency training for safeguarding and to promote the welfare of children</w:t>
      </w:r>
      <w:r w:rsidR="00D71464" w:rsidRPr="00D71464">
        <w:rPr>
          <w:rFonts w:ascii="Arial" w:hAnsi="Arial" w:cs="Arial"/>
        </w:rPr>
        <w:t xml:space="preserve"> and adults at risk</w:t>
      </w:r>
    </w:p>
    <w:p w14:paraId="3CC5B483" w14:textId="77777777" w:rsidR="00D71464" w:rsidRPr="00D71464" w:rsidRDefault="00D71464" w:rsidP="00D71464">
      <w:pPr>
        <w:pStyle w:val="ListParagraph"/>
        <w:rPr>
          <w:rFonts w:ascii="Arial" w:hAnsi="Arial" w:cs="Arial"/>
        </w:rPr>
      </w:pPr>
    </w:p>
    <w:p w14:paraId="07AADC23" w14:textId="77777777" w:rsidR="00A24D3B" w:rsidRDefault="00D71464" w:rsidP="0021572C">
      <w:pPr>
        <w:pStyle w:val="ListParagraph"/>
        <w:numPr>
          <w:ilvl w:val="0"/>
          <w:numId w:val="21"/>
        </w:numPr>
        <w:rPr>
          <w:rFonts w:ascii="Arial" w:hAnsi="Arial" w:cs="Arial"/>
        </w:rPr>
      </w:pPr>
      <w:r w:rsidRPr="00D71464">
        <w:rPr>
          <w:rFonts w:ascii="Arial" w:hAnsi="Arial" w:cs="Arial"/>
        </w:rPr>
        <w:t xml:space="preserve">The </w:t>
      </w:r>
      <w:r w:rsidR="004255FC">
        <w:rPr>
          <w:rFonts w:ascii="Arial" w:hAnsi="Arial" w:cs="Arial"/>
        </w:rPr>
        <w:t>L&amp;IG and L&amp;DC</w:t>
      </w:r>
      <w:r w:rsidRPr="00D71464">
        <w:rPr>
          <w:rFonts w:ascii="Arial" w:hAnsi="Arial" w:cs="Arial"/>
        </w:rPr>
        <w:t xml:space="preserve"> </w:t>
      </w:r>
      <w:r w:rsidR="00500121">
        <w:rPr>
          <w:rFonts w:ascii="Arial" w:hAnsi="Arial" w:cs="Arial"/>
        </w:rPr>
        <w:t xml:space="preserve">also </w:t>
      </w:r>
      <w:r w:rsidRPr="00D71464">
        <w:rPr>
          <w:rFonts w:ascii="Arial" w:hAnsi="Arial" w:cs="Arial"/>
        </w:rPr>
        <w:t>report</w:t>
      </w:r>
      <w:r w:rsidR="00500121">
        <w:rPr>
          <w:rFonts w:ascii="Arial" w:hAnsi="Arial" w:cs="Arial"/>
        </w:rPr>
        <w:t xml:space="preserve"> </w:t>
      </w:r>
      <w:r w:rsidR="0021572C" w:rsidRPr="00D71464">
        <w:rPr>
          <w:rFonts w:ascii="Arial" w:hAnsi="Arial" w:cs="Arial"/>
        </w:rPr>
        <w:t xml:space="preserve">on the effectiveness of </w:t>
      </w:r>
      <w:r w:rsidR="00500121">
        <w:rPr>
          <w:rFonts w:ascii="Arial" w:hAnsi="Arial" w:cs="Arial"/>
        </w:rPr>
        <w:t>their</w:t>
      </w:r>
      <w:r w:rsidR="0021572C" w:rsidRPr="00D71464">
        <w:rPr>
          <w:rFonts w:ascii="Arial" w:hAnsi="Arial" w:cs="Arial"/>
        </w:rPr>
        <w:t xml:space="preserve"> </w:t>
      </w:r>
      <w:r w:rsidR="00500121">
        <w:rPr>
          <w:rFonts w:ascii="Arial" w:hAnsi="Arial" w:cs="Arial"/>
        </w:rPr>
        <w:t>‘</w:t>
      </w:r>
      <w:r w:rsidR="0021572C" w:rsidRPr="00D71464">
        <w:rPr>
          <w:rFonts w:ascii="Arial" w:hAnsi="Arial" w:cs="Arial"/>
        </w:rPr>
        <w:t xml:space="preserve">Partners’ own internal training for safeguarding and to promote the welfare of children </w:t>
      </w:r>
      <w:r w:rsidRPr="00D71464">
        <w:rPr>
          <w:rFonts w:ascii="Arial" w:hAnsi="Arial" w:cs="Arial"/>
        </w:rPr>
        <w:t>and adults at risk</w:t>
      </w:r>
    </w:p>
    <w:p w14:paraId="40CBD653" w14:textId="77777777" w:rsidR="008A5AEA" w:rsidRDefault="008A5AEA" w:rsidP="008A5AEA">
      <w:pPr>
        <w:rPr>
          <w:rFonts w:ascii="Arial" w:hAnsi="Arial" w:cs="Arial"/>
        </w:rPr>
      </w:pPr>
    </w:p>
    <w:p w14:paraId="66E9FD0D" w14:textId="77777777" w:rsidR="00A24D3B" w:rsidRPr="008A5AEA" w:rsidRDefault="008A5AEA" w:rsidP="008A5AEA">
      <w:pPr>
        <w:rPr>
          <w:rFonts w:ascii="Arial" w:hAnsi="Arial" w:cs="Arial"/>
        </w:rPr>
        <w:sectPr w:rsidR="00A24D3B" w:rsidRPr="008A5AEA" w:rsidSect="009047A4">
          <w:headerReference w:type="default" r:id="rId12"/>
          <w:footerReference w:type="default" r:id="rId13"/>
          <w:pgSz w:w="11909" w:h="16834" w:code="9"/>
          <w:pgMar w:top="720" w:right="720" w:bottom="720" w:left="720" w:header="706" w:footer="706" w:gutter="0"/>
          <w:cols w:space="708"/>
          <w:docGrid w:linePitch="360"/>
        </w:sectPr>
      </w:pPr>
      <w:r>
        <w:rPr>
          <w:rFonts w:ascii="Arial" w:hAnsi="Arial" w:cs="Arial"/>
        </w:rPr>
        <w:t>Refer to the fol</w:t>
      </w:r>
      <w:r w:rsidR="005B0254">
        <w:rPr>
          <w:rFonts w:ascii="Arial" w:hAnsi="Arial" w:cs="Arial"/>
        </w:rPr>
        <w:t>lowing flowcharts which details</w:t>
      </w:r>
      <w:r>
        <w:rPr>
          <w:rFonts w:ascii="Arial" w:hAnsi="Arial" w:cs="Arial"/>
        </w:rPr>
        <w:t xml:space="preserve"> how these will be actioned.</w:t>
      </w:r>
    </w:p>
    <w:p w14:paraId="399DBFD4" w14:textId="77777777" w:rsidR="0021572C" w:rsidRDefault="0021572C" w:rsidP="00A24D3B">
      <w:pPr>
        <w:pStyle w:val="ListParagraph"/>
        <w:rPr>
          <w:rFonts w:ascii="Arial" w:hAnsi="Arial" w:cs="Arial"/>
        </w:rPr>
      </w:pPr>
    </w:p>
    <w:p w14:paraId="73D4F544" w14:textId="77777777" w:rsidR="00D71464" w:rsidRPr="00D71464" w:rsidRDefault="00D71464" w:rsidP="00D71464">
      <w:pPr>
        <w:pStyle w:val="ListParagraph"/>
        <w:rPr>
          <w:rFonts w:ascii="Arial" w:hAnsi="Arial" w:cs="Arial"/>
        </w:rPr>
      </w:pPr>
    </w:p>
    <w:p w14:paraId="4BD215F5" w14:textId="77777777" w:rsidR="00A24D3B" w:rsidRDefault="00A24D3B">
      <w:pPr>
        <w:rPr>
          <w:rFonts w:ascii="Arial" w:hAnsi="Arial" w:cs="Arial"/>
        </w:rPr>
      </w:pPr>
      <w:r>
        <w:rPr>
          <w:noProof/>
        </w:rPr>
        <w:drawing>
          <wp:inline distT="0" distB="0" distL="0" distR="0" wp14:anchorId="6E167595" wp14:editId="7938EAC9">
            <wp:extent cx="9414164" cy="5410200"/>
            <wp:effectExtent l="76200" t="57150" r="130175" b="952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Pr>
          <w:rFonts w:ascii="Arial" w:hAnsi="Arial" w:cs="Arial"/>
        </w:rPr>
        <w:br w:type="page"/>
      </w:r>
    </w:p>
    <w:p w14:paraId="55A13357" w14:textId="77777777" w:rsidR="00A24D3B" w:rsidRDefault="008A5AEA">
      <w:pPr>
        <w:rPr>
          <w:rFonts w:ascii="Arial" w:hAnsi="Arial" w:cs="Arial"/>
        </w:rPr>
      </w:pPr>
      <w:r>
        <w:rPr>
          <w:noProof/>
        </w:rPr>
        <w:lastRenderedPageBreak/>
        <w:drawing>
          <wp:inline distT="0" distB="0" distL="0" distR="0" wp14:anchorId="03953933" wp14:editId="21D5FED2">
            <wp:extent cx="9393382" cy="4925753"/>
            <wp:effectExtent l="76200" t="38100" r="93980" b="8445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A24D3B">
        <w:rPr>
          <w:rFonts w:ascii="Arial" w:hAnsi="Arial" w:cs="Arial"/>
        </w:rPr>
        <w:br w:type="page"/>
      </w:r>
    </w:p>
    <w:p w14:paraId="243B7A8E" w14:textId="77777777" w:rsidR="00A24D3B" w:rsidRDefault="00A24D3B" w:rsidP="00D71464">
      <w:pPr>
        <w:jc w:val="both"/>
        <w:rPr>
          <w:rFonts w:ascii="Arial" w:hAnsi="Arial" w:cs="Arial"/>
        </w:rPr>
        <w:sectPr w:rsidR="00A24D3B" w:rsidSect="00A24D3B">
          <w:pgSz w:w="16834" w:h="11909" w:orient="landscape" w:code="9"/>
          <w:pgMar w:top="720" w:right="720" w:bottom="720" w:left="720" w:header="706" w:footer="706" w:gutter="0"/>
          <w:cols w:space="708"/>
          <w:docGrid w:linePitch="360"/>
        </w:sectPr>
      </w:pPr>
    </w:p>
    <w:p w14:paraId="18D96D49" w14:textId="77777777" w:rsidR="008A5AEA" w:rsidRPr="008A5AEA" w:rsidRDefault="008A5AEA" w:rsidP="00D71464">
      <w:pPr>
        <w:jc w:val="both"/>
        <w:rPr>
          <w:rFonts w:ascii="Arial" w:hAnsi="Arial" w:cs="Arial"/>
          <w:b/>
        </w:rPr>
      </w:pPr>
      <w:r w:rsidRPr="008A5AEA">
        <w:rPr>
          <w:rFonts w:ascii="Arial" w:hAnsi="Arial" w:cs="Arial"/>
          <w:b/>
        </w:rPr>
        <w:lastRenderedPageBreak/>
        <w:t>Guidance and legislation informing the monitoring and evaluation of safeguarding training</w:t>
      </w:r>
    </w:p>
    <w:p w14:paraId="684238DF" w14:textId="77777777" w:rsidR="008A5AEA" w:rsidRDefault="008A5AEA" w:rsidP="00D71464">
      <w:pPr>
        <w:jc w:val="both"/>
        <w:rPr>
          <w:rFonts w:ascii="Arial" w:hAnsi="Arial" w:cs="Arial"/>
        </w:rPr>
      </w:pPr>
    </w:p>
    <w:p w14:paraId="4F8CBB6C" w14:textId="77777777" w:rsidR="00017310" w:rsidRDefault="00017310" w:rsidP="00D71464">
      <w:pPr>
        <w:jc w:val="both"/>
        <w:rPr>
          <w:rFonts w:ascii="Arial" w:hAnsi="Arial" w:cs="Arial"/>
        </w:rPr>
      </w:pPr>
      <w:r>
        <w:rPr>
          <w:rFonts w:ascii="Arial" w:hAnsi="Arial" w:cs="Arial"/>
        </w:rPr>
        <w:t>The Care Act (2014), in relation to Safeguarding Adults states:</w:t>
      </w:r>
    </w:p>
    <w:p w14:paraId="64FEF41A" w14:textId="77777777" w:rsidR="00017310" w:rsidRDefault="00017310" w:rsidP="00D71464">
      <w:pPr>
        <w:jc w:val="both"/>
        <w:rPr>
          <w:rFonts w:ascii="Arial" w:hAnsi="Arial" w:cs="Arial"/>
        </w:rPr>
      </w:pPr>
    </w:p>
    <w:p w14:paraId="23E7696E" w14:textId="77777777" w:rsidR="00017310" w:rsidRPr="00017310" w:rsidRDefault="00017310" w:rsidP="00D71464">
      <w:pPr>
        <w:jc w:val="both"/>
        <w:rPr>
          <w:rFonts w:ascii="Arial" w:hAnsi="Arial" w:cs="Arial"/>
          <w:i/>
          <w:lang w:val="en"/>
        </w:rPr>
      </w:pPr>
      <w:r w:rsidRPr="00017310">
        <w:rPr>
          <w:rFonts w:ascii="Arial" w:hAnsi="Arial" w:cs="Arial"/>
          <w:i/>
          <w:lang w:val="en"/>
        </w:rPr>
        <w:t xml:space="preserve">“14.225 The </w:t>
      </w:r>
      <w:r w:rsidRPr="00017310">
        <w:rPr>
          <w:rFonts w:ascii="Arial" w:hAnsi="Arial" w:cs="Arial"/>
          <w:b/>
          <w:i/>
          <w:lang w:val="en"/>
        </w:rPr>
        <w:t>SAB should ensure that relevant partners provide training for staff and volunteers on the policy, procedures and professional practices that are in place locally, which reflects their roles and responsibilities in safeguarding adult arrangements</w:t>
      </w:r>
      <w:r w:rsidRPr="00017310">
        <w:rPr>
          <w:rFonts w:ascii="Arial" w:hAnsi="Arial" w:cs="Arial"/>
          <w:i/>
          <w:lang w:val="en"/>
        </w:rPr>
        <w:t>. Employers, student bodies and voluntary organisations should also undertake this, recognising their critical role in preventing and detecting abuse.”</w:t>
      </w:r>
    </w:p>
    <w:p w14:paraId="7FC46E95" w14:textId="77777777" w:rsidR="00017310" w:rsidRDefault="00017310" w:rsidP="00D71464">
      <w:pPr>
        <w:jc w:val="both"/>
        <w:rPr>
          <w:rFonts w:ascii="Arial" w:hAnsi="Arial" w:cs="Arial"/>
        </w:rPr>
      </w:pPr>
    </w:p>
    <w:p w14:paraId="2DD3513A" w14:textId="77777777" w:rsidR="00017310" w:rsidRPr="00017310" w:rsidRDefault="00017310" w:rsidP="00D71464">
      <w:pPr>
        <w:jc w:val="both"/>
        <w:rPr>
          <w:rFonts w:ascii="Arial" w:hAnsi="Arial" w:cs="Arial"/>
          <w:i/>
        </w:rPr>
      </w:pPr>
      <w:r>
        <w:rPr>
          <w:rFonts w:ascii="Arial" w:hAnsi="Arial" w:cs="Arial"/>
          <w:i/>
          <w:lang w:val="en"/>
        </w:rPr>
        <w:t>“</w:t>
      </w:r>
      <w:r w:rsidRPr="00017310">
        <w:rPr>
          <w:rFonts w:ascii="Arial" w:hAnsi="Arial" w:cs="Arial"/>
          <w:i/>
          <w:lang w:val="en"/>
        </w:rPr>
        <w:t xml:space="preserve">14.227 Training is a continuing responsibility and should be provided as a rolling programme. Whilst training may be undertaken on a joint basis and the </w:t>
      </w:r>
      <w:r w:rsidRPr="00017310">
        <w:rPr>
          <w:rFonts w:ascii="Arial" w:hAnsi="Arial" w:cs="Arial"/>
          <w:b/>
          <w:i/>
          <w:lang w:val="en"/>
        </w:rPr>
        <w:t>SAB has an overview of the standards and content, it is the responsibility of each organisation to ensure the effective delivery of safeguarding training to its own staff.</w:t>
      </w:r>
      <w:r>
        <w:rPr>
          <w:rFonts w:ascii="Arial" w:hAnsi="Arial" w:cs="Arial"/>
          <w:i/>
          <w:lang w:val="en"/>
        </w:rPr>
        <w:t>”</w:t>
      </w:r>
    </w:p>
    <w:p w14:paraId="1EDFE4BB" w14:textId="77777777" w:rsidR="00017310" w:rsidRDefault="00017310" w:rsidP="00D71464">
      <w:pPr>
        <w:jc w:val="both"/>
        <w:rPr>
          <w:rFonts w:ascii="Arial" w:hAnsi="Arial" w:cs="Arial"/>
        </w:rPr>
      </w:pPr>
    </w:p>
    <w:p w14:paraId="0E56986D" w14:textId="77777777" w:rsidR="00017310" w:rsidRDefault="00017310" w:rsidP="00D71464">
      <w:pPr>
        <w:jc w:val="both"/>
        <w:rPr>
          <w:rFonts w:ascii="Arial" w:hAnsi="Arial" w:cs="Arial"/>
        </w:rPr>
      </w:pPr>
      <w:r w:rsidRPr="00C401FF">
        <w:rPr>
          <w:rFonts w:ascii="Arial" w:hAnsi="Arial" w:cs="Arial"/>
        </w:rPr>
        <w:t xml:space="preserve">Whilst in relation to children, </w:t>
      </w:r>
      <w:r w:rsidR="00A840F0" w:rsidRPr="00C401FF">
        <w:rPr>
          <w:rFonts w:ascii="Arial" w:hAnsi="Arial" w:cs="Arial"/>
        </w:rPr>
        <w:t>Working together to safeguard children (201</w:t>
      </w:r>
      <w:r w:rsidR="00C401FF" w:rsidRPr="00C401FF">
        <w:rPr>
          <w:rFonts w:ascii="Arial" w:hAnsi="Arial" w:cs="Arial"/>
        </w:rPr>
        <w:t>8</w:t>
      </w:r>
      <w:r w:rsidR="00A840F0" w:rsidRPr="00C401FF">
        <w:rPr>
          <w:rFonts w:ascii="Arial" w:hAnsi="Arial" w:cs="Arial"/>
        </w:rPr>
        <w:t>) states:</w:t>
      </w:r>
      <w:r w:rsidR="007F1767" w:rsidRPr="00C401FF">
        <w:rPr>
          <w:rFonts w:ascii="Arial" w:hAnsi="Arial" w:cs="Arial"/>
        </w:rPr>
        <w:t xml:space="preserve"> </w:t>
      </w:r>
    </w:p>
    <w:p w14:paraId="2B2253CF" w14:textId="77777777" w:rsidR="00C8480C" w:rsidRDefault="00C8480C" w:rsidP="00D71464">
      <w:pPr>
        <w:jc w:val="both"/>
        <w:rPr>
          <w:rFonts w:ascii="Arial" w:hAnsi="Arial" w:cs="Arial"/>
        </w:rPr>
      </w:pPr>
    </w:p>
    <w:p w14:paraId="5EF5E73E" w14:textId="2C1B7C78" w:rsidR="00C8480C" w:rsidRPr="00C8480C" w:rsidRDefault="00C8480C" w:rsidP="00D71464">
      <w:pPr>
        <w:jc w:val="both"/>
        <w:rPr>
          <w:rFonts w:ascii="Arial" w:hAnsi="Arial" w:cs="Arial"/>
          <w:b/>
          <w:bCs/>
          <w:i/>
          <w:iCs/>
        </w:rPr>
      </w:pPr>
      <w:r w:rsidRPr="00C8480C">
        <w:rPr>
          <w:rFonts w:ascii="Arial" w:hAnsi="Arial" w:cs="Arial"/>
          <w:i/>
          <w:iCs/>
        </w:rPr>
        <w:t xml:space="preserve">“Multi-agency training will be important in supporting collective understanding of local need. </w:t>
      </w:r>
      <w:r w:rsidR="0066509F" w:rsidRPr="00C8480C">
        <w:rPr>
          <w:rFonts w:ascii="Arial" w:hAnsi="Arial" w:cs="Arial"/>
          <w:i/>
          <w:iCs/>
        </w:rPr>
        <w:t>Practitioner’s</w:t>
      </w:r>
      <w:r w:rsidRPr="00C8480C">
        <w:rPr>
          <w:rFonts w:ascii="Arial" w:hAnsi="Arial" w:cs="Arial"/>
          <w:i/>
          <w:iCs/>
        </w:rPr>
        <w:t xml:space="preserve"> working in both universal services and specialist services have a responsibility to identify the symptoms and triggers of abuse and neglect, to share that information and provide children with the help they need. To be effective, practitioners need to continue to develop their knowledge and skills in this area and be aware of the new and emerging threats, including online abuse, grooming, sexual </w:t>
      </w:r>
      <w:r w:rsidR="0066509F" w:rsidRPr="00C8480C">
        <w:rPr>
          <w:rFonts w:ascii="Arial" w:hAnsi="Arial" w:cs="Arial"/>
          <w:i/>
          <w:iCs/>
        </w:rPr>
        <w:t>exploitation,</w:t>
      </w:r>
      <w:r w:rsidRPr="00C8480C">
        <w:rPr>
          <w:rFonts w:ascii="Arial" w:hAnsi="Arial" w:cs="Arial"/>
          <w:i/>
          <w:iCs/>
        </w:rPr>
        <w:t xml:space="preserve"> and radicalisation. </w:t>
      </w:r>
      <w:r w:rsidRPr="00C8480C">
        <w:rPr>
          <w:rFonts w:ascii="Arial" w:hAnsi="Arial" w:cs="Arial"/>
          <w:b/>
          <w:bCs/>
          <w:i/>
          <w:iCs/>
        </w:rPr>
        <w:t>To enable this, the three safeguarding partners should consider what training is needed locally and how they will monitor and evaluate the effectiveness of any training they commission”</w:t>
      </w:r>
    </w:p>
    <w:p w14:paraId="1AB51476" w14:textId="77777777" w:rsidR="00017310" w:rsidRDefault="00017310" w:rsidP="00D71464">
      <w:pPr>
        <w:jc w:val="both"/>
        <w:rPr>
          <w:rFonts w:ascii="Arial" w:hAnsi="Arial" w:cs="Arial"/>
        </w:rPr>
      </w:pPr>
    </w:p>
    <w:p w14:paraId="2FDEABAA" w14:textId="77777777" w:rsidR="00D71464" w:rsidRDefault="009F11FD" w:rsidP="00D71464">
      <w:pPr>
        <w:jc w:val="both"/>
        <w:rPr>
          <w:rFonts w:ascii="Arial" w:hAnsi="Arial" w:cs="Arial"/>
        </w:rPr>
      </w:pPr>
      <w:r>
        <w:rPr>
          <w:rFonts w:ascii="Arial" w:hAnsi="Arial" w:cs="Arial"/>
        </w:rPr>
        <w:t xml:space="preserve">The Training Evaluation Framework, </w:t>
      </w:r>
      <w:r w:rsidR="00017310">
        <w:rPr>
          <w:rFonts w:ascii="Arial" w:hAnsi="Arial" w:cs="Arial"/>
        </w:rPr>
        <w:t>together with the training strategies</w:t>
      </w:r>
      <w:r>
        <w:rPr>
          <w:rFonts w:ascii="Arial" w:hAnsi="Arial" w:cs="Arial"/>
        </w:rPr>
        <w:t xml:space="preserve">, </w:t>
      </w:r>
      <w:r w:rsidR="00017310">
        <w:rPr>
          <w:rFonts w:ascii="Arial" w:hAnsi="Arial" w:cs="Arial"/>
        </w:rPr>
        <w:t>will move tow</w:t>
      </w:r>
      <w:r>
        <w:rPr>
          <w:rFonts w:ascii="Arial" w:hAnsi="Arial" w:cs="Arial"/>
        </w:rPr>
        <w:t xml:space="preserve">ards meeting these requirements and </w:t>
      </w:r>
      <w:r w:rsidR="00701880">
        <w:rPr>
          <w:rFonts w:ascii="Arial" w:hAnsi="Arial" w:cs="Arial"/>
        </w:rPr>
        <w:t>will provide a structured approach for the NSC</w:t>
      </w:r>
      <w:r w:rsidR="007F1767">
        <w:rPr>
          <w:rFonts w:ascii="Arial" w:hAnsi="Arial" w:cs="Arial"/>
        </w:rPr>
        <w:t>P</w:t>
      </w:r>
      <w:r w:rsidR="00701880">
        <w:rPr>
          <w:rFonts w:ascii="Arial" w:hAnsi="Arial" w:cs="Arial"/>
        </w:rPr>
        <w:t xml:space="preserve"> and </w:t>
      </w:r>
      <w:r w:rsidR="00D71464">
        <w:rPr>
          <w:rFonts w:ascii="Arial" w:hAnsi="Arial" w:cs="Arial"/>
        </w:rPr>
        <w:t xml:space="preserve">NSAB </w:t>
      </w:r>
      <w:r w:rsidR="00701880">
        <w:rPr>
          <w:rFonts w:ascii="Arial" w:hAnsi="Arial" w:cs="Arial"/>
        </w:rPr>
        <w:t>to evaluate</w:t>
      </w:r>
      <w:r w:rsidR="00D71464">
        <w:rPr>
          <w:rFonts w:ascii="Arial" w:hAnsi="Arial" w:cs="Arial"/>
        </w:rPr>
        <w:t xml:space="preserve"> training</w:t>
      </w:r>
      <w:r w:rsidR="00701880">
        <w:rPr>
          <w:rFonts w:ascii="Arial" w:hAnsi="Arial" w:cs="Arial"/>
        </w:rPr>
        <w:t>. It will provide guidance that</w:t>
      </w:r>
      <w:r w:rsidR="00D71464">
        <w:rPr>
          <w:rFonts w:ascii="Arial" w:hAnsi="Arial" w:cs="Arial"/>
        </w:rPr>
        <w:t xml:space="preserve"> individual partner agencies can use to capture the impact training has had on practice.</w:t>
      </w:r>
    </w:p>
    <w:p w14:paraId="0C6C6676" w14:textId="77777777" w:rsidR="007842E8" w:rsidRDefault="007842E8" w:rsidP="00D71464">
      <w:pPr>
        <w:jc w:val="both"/>
        <w:rPr>
          <w:rFonts w:ascii="Arial" w:hAnsi="Arial" w:cs="Arial"/>
        </w:rPr>
      </w:pPr>
    </w:p>
    <w:p w14:paraId="35A37E35" w14:textId="77777777" w:rsidR="00D71464" w:rsidRDefault="00701880" w:rsidP="00D71464">
      <w:pPr>
        <w:jc w:val="both"/>
        <w:rPr>
          <w:rFonts w:ascii="Arial" w:hAnsi="Arial" w:cs="Arial"/>
        </w:rPr>
      </w:pPr>
      <w:r>
        <w:rPr>
          <w:rFonts w:ascii="Arial" w:hAnsi="Arial" w:cs="Arial"/>
        </w:rPr>
        <w:t>It will summarise</w:t>
      </w:r>
      <w:r w:rsidR="00D71464">
        <w:rPr>
          <w:rFonts w:ascii="Arial" w:hAnsi="Arial" w:cs="Arial"/>
        </w:rPr>
        <w:t xml:space="preserve"> how the NSC</w:t>
      </w:r>
      <w:r w:rsidR="007F1767">
        <w:rPr>
          <w:rFonts w:ascii="Arial" w:hAnsi="Arial" w:cs="Arial"/>
        </w:rPr>
        <w:t>P</w:t>
      </w:r>
      <w:r w:rsidR="00D71464">
        <w:rPr>
          <w:rFonts w:ascii="Arial" w:hAnsi="Arial" w:cs="Arial"/>
        </w:rPr>
        <w:t xml:space="preserve"> and NSAB will gather and collate this information</w:t>
      </w:r>
      <w:r w:rsidR="00D71464" w:rsidRPr="00FF26FB">
        <w:rPr>
          <w:rFonts w:ascii="Arial" w:hAnsi="Arial" w:cs="Arial"/>
        </w:rPr>
        <w:t xml:space="preserve"> </w:t>
      </w:r>
      <w:r w:rsidR="00D71464">
        <w:rPr>
          <w:rFonts w:ascii="Arial" w:hAnsi="Arial" w:cs="Arial"/>
        </w:rPr>
        <w:t xml:space="preserve">to influence </w:t>
      </w:r>
      <w:r>
        <w:rPr>
          <w:rFonts w:ascii="Arial" w:hAnsi="Arial" w:cs="Arial"/>
        </w:rPr>
        <w:t>further training and develop</w:t>
      </w:r>
      <w:r w:rsidR="00D71464">
        <w:rPr>
          <w:rFonts w:ascii="Arial" w:hAnsi="Arial" w:cs="Arial"/>
        </w:rPr>
        <w:t xml:space="preserve"> practice guidance.</w:t>
      </w:r>
    </w:p>
    <w:p w14:paraId="5C2D79B7" w14:textId="77777777" w:rsidR="00D71464" w:rsidRDefault="00D71464" w:rsidP="00D71464">
      <w:pPr>
        <w:jc w:val="both"/>
        <w:rPr>
          <w:rFonts w:ascii="Arial" w:hAnsi="Arial" w:cs="Arial"/>
        </w:rPr>
      </w:pPr>
    </w:p>
    <w:p w14:paraId="57A33FBD" w14:textId="77777777" w:rsidR="00D71464" w:rsidRDefault="00D71464" w:rsidP="00D71464">
      <w:pPr>
        <w:jc w:val="both"/>
        <w:rPr>
          <w:rFonts w:ascii="Arial" w:hAnsi="Arial" w:cs="Arial"/>
        </w:rPr>
      </w:pPr>
    </w:p>
    <w:p w14:paraId="2CD122D5" w14:textId="77777777" w:rsidR="0021572C" w:rsidRPr="00D71464" w:rsidRDefault="0021572C">
      <w:pPr>
        <w:rPr>
          <w:rFonts w:ascii="Arial" w:hAnsi="Arial" w:cs="Arial"/>
          <w:b/>
        </w:rPr>
      </w:pPr>
      <w:r w:rsidRPr="00D71464">
        <w:rPr>
          <w:rFonts w:ascii="Arial" w:hAnsi="Arial" w:cs="Arial"/>
          <w:b/>
        </w:rPr>
        <w:br w:type="page"/>
      </w:r>
    </w:p>
    <w:p w14:paraId="6E3211CE" w14:textId="77777777" w:rsidR="008A5AEA" w:rsidRDefault="008A5AEA">
      <w:pPr>
        <w:rPr>
          <w:rFonts w:ascii="Arial" w:hAnsi="Arial" w:cs="Arial"/>
          <w:b/>
        </w:rPr>
      </w:pPr>
      <w:r>
        <w:rPr>
          <w:rFonts w:ascii="Arial" w:hAnsi="Arial" w:cs="Arial"/>
          <w:b/>
        </w:rPr>
        <w:lastRenderedPageBreak/>
        <w:t>Summary of the evaluation methods</w:t>
      </w:r>
    </w:p>
    <w:p w14:paraId="11E1F02B" w14:textId="77777777" w:rsidR="008A5AEA" w:rsidRDefault="008A5AEA">
      <w:pPr>
        <w:rPr>
          <w:rFonts w:ascii="Arial" w:hAnsi="Arial" w:cs="Arial"/>
          <w:b/>
        </w:rPr>
      </w:pPr>
    </w:p>
    <w:p w14:paraId="23C75D7E" w14:textId="2D359DEF" w:rsidR="00FF26FB" w:rsidRPr="00AA3914" w:rsidRDefault="00FF26FB">
      <w:pPr>
        <w:rPr>
          <w:rFonts w:ascii="Arial" w:hAnsi="Arial" w:cs="Arial"/>
          <w:b/>
        </w:rPr>
      </w:pPr>
      <w:r w:rsidRPr="00AA3914">
        <w:rPr>
          <w:rFonts w:ascii="Arial" w:hAnsi="Arial" w:cs="Arial"/>
          <w:b/>
        </w:rPr>
        <w:t>Evaluation Form (Appendix A)</w:t>
      </w:r>
      <w:r w:rsidR="00F15D6D">
        <w:rPr>
          <w:rFonts w:ascii="Arial" w:hAnsi="Arial" w:cs="Arial"/>
          <w:b/>
        </w:rPr>
        <w:t xml:space="preserve"> Teams version hyperlink </w:t>
      </w:r>
      <w:hyperlink r:id="rId24" w:history="1">
        <w:r w:rsidR="00F15D6D" w:rsidRPr="00F15D6D">
          <w:rPr>
            <w:rStyle w:val="Hyperlink"/>
            <w:rFonts w:ascii="Arial" w:hAnsi="Arial" w:cs="Arial"/>
            <w:b/>
          </w:rPr>
          <w:t>EVALUATION FORM</w:t>
        </w:r>
      </w:hyperlink>
    </w:p>
    <w:p w14:paraId="325A6345" w14:textId="6EC236C1" w:rsidR="00907A30" w:rsidRDefault="00701880" w:rsidP="00907A30">
      <w:pPr>
        <w:jc w:val="both"/>
        <w:rPr>
          <w:rFonts w:ascii="Arial" w:hAnsi="Arial" w:cs="Arial"/>
        </w:rPr>
      </w:pPr>
      <w:r>
        <w:rPr>
          <w:rFonts w:ascii="Arial" w:hAnsi="Arial" w:cs="Arial"/>
        </w:rPr>
        <w:t>At the end of every</w:t>
      </w:r>
      <w:r w:rsidR="00FF26FB" w:rsidRPr="00245A73">
        <w:rPr>
          <w:rFonts w:ascii="Arial" w:hAnsi="Arial" w:cs="Arial"/>
        </w:rPr>
        <w:t xml:space="preserve"> session, all partici</w:t>
      </w:r>
      <w:r w:rsidR="00BB7FF8">
        <w:rPr>
          <w:rFonts w:ascii="Arial" w:hAnsi="Arial" w:cs="Arial"/>
        </w:rPr>
        <w:t>pants are asked to complete an evaluation f</w:t>
      </w:r>
      <w:r w:rsidR="00FF26FB" w:rsidRPr="00245A73">
        <w:rPr>
          <w:rFonts w:ascii="Arial" w:hAnsi="Arial" w:cs="Arial"/>
        </w:rPr>
        <w:t>orm,</w:t>
      </w:r>
      <w:r w:rsidR="00BB7FF8">
        <w:rPr>
          <w:rFonts w:ascii="Arial" w:hAnsi="Arial" w:cs="Arial"/>
        </w:rPr>
        <w:t xml:space="preserve"> which asks them to</w:t>
      </w:r>
      <w:r w:rsidR="00FF26FB" w:rsidRPr="00245A73">
        <w:rPr>
          <w:rFonts w:ascii="Arial" w:hAnsi="Arial" w:cs="Arial"/>
        </w:rPr>
        <w:t xml:space="preserve"> rate the content, pace, relevance, </w:t>
      </w:r>
      <w:r w:rsidR="0066509F" w:rsidRPr="00245A73">
        <w:rPr>
          <w:rFonts w:ascii="Arial" w:hAnsi="Arial" w:cs="Arial"/>
        </w:rPr>
        <w:t>facilitators,</w:t>
      </w:r>
      <w:r w:rsidR="00FF26FB" w:rsidRPr="00245A73">
        <w:rPr>
          <w:rFonts w:ascii="Arial" w:hAnsi="Arial" w:cs="Arial"/>
        </w:rPr>
        <w:t xml:space="preserve"> and overall course.</w:t>
      </w:r>
      <w:r w:rsidR="00BB7FF8">
        <w:rPr>
          <w:rFonts w:ascii="Arial" w:hAnsi="Arial" w:cs="Arial"/>
        </w:rPr>
        <w:t xml:space="preserve">  They are also asked to comment on </w:t>
      </w:r>
      <w:r w:rsidR="00FF26FB" w:rsidRPr="00245A73">
        <w:rPr>
          <w:rFonts w:ascii="Arial" w:hAnsi="Arial" w:cs="Arial"/>
        </w:rPr>
        <w:t>what they found most valuable, how they wil</w:t>
      </w:r>
      <w:r w:rsidR="00BB7FF8">
        <w:rPr>
          <w:rFonts w:ascii="Arial" w:hAnsi="Arial" w:cs="Arial"/>
        </w:rPr>
        <w:t>l apply this to practice and</w:t>
      </w:r>
      <w:r w:rsidR="00FF26FB" w:rsidRPr="00245A73">
        <w:rPr>
          <w:rFonts w:ascii="Arial" w:hAnsi="Arial" w:cs="Arial"/>
        </w:rPr>
        <w:t xml:space="preserve"> requests for further development</w:t>
      </w:r>
      <w:r w:rsidR="00BB7FF8">
        <w:rPr>
          <w:rFonts w:ascii="Arial" w:hAnsi="Arial" w:cs="Arial"/>
        </w:rPr>
        <w:t>.  All</w:t>
      </w:r>
      <w:r w:rsidR="005129DB">
        <w:rPr>
          <w:rFonts w:ascii="Arial" w:hAnsi="Arial" w:cs="Arial"/>
        </w:rPr>
        <w:t xml:space="preserve"> information is collated to monitor overall ratings of the training and dynamic</w:t>
      </w:r>
      <w:r w:rsidR="00BB7FF8">
        <w:rPr>
          <w:rFonts w:ascii="Arial" w:hAnsi="Arial" w:cs="Arial"/>
        </w:rPr>
        <w:t xml:space="preserve">ally </w:t>
      </w:r>
      <w:r w:rsidR="005129DB">
        <w:rPr>
          <w:rFonts w:ascii="Arial" w:hAnsi="Arial" w:cs="Arial"/>
        </w:rPr>
        <w:t xml:space="preserve">influence future sessions and delivery.  </w:t>
      </w:r>
    </w:p>
    <w:p w14:paraId="65AC5F97" w14:textId="20DC0DF5" w:rsidR="00E6543D" w:rsidRDefault="00E6543D" w:rsidP="00907A30">
      <w:pPr>
        <w:jc w:val="both"/>
        <w:rPr>
          <w:rFonts w:ascii="Arial" w:hAnsi="Arial" w:cs="Arial"/>
        </w:rPr>
      </w:pPr>
    </w:p>
    <w:p w14:paraId="35102B46" w14:textId="77777777" w:rsidR="00E6543D" w:rsidRDefault="00E6543D" w:rsidP="00907A30">
      <w:pPr>
        <w:jc w:val="both"/>
        <w:rPr>
          <w:rFonts w:ascii="Arial" w:hAnsi="Arial" w:cs="Arial"/>
        </w:rPr>
      </w:pPr>
    </w:p>
    <w:p w14:paraId="774C106F" w14:textId="77777777" w:rsidR="00907A30" w:rsidRDefault="007F1767" w:rsidP="00907A30">
      <w:pPr>
        <w:rPr>
          <w:rFonts w:ascii="Arial" w:hAnsi="Arial" w:cs="Arial"/>
        </w:rPr>
      </w:pPr>
      <w:r>
        <w:rPr>
          <w:rFonts w:ascii="Arial" w:hAnsi="Arial" w:cs="Arial"/>
          <w:b/>
        </w:rPr>
        <w:t>I</w:t>
      </w:r>
      <w:r w:rsidR="00907A30" w:rsidRPr="00AA3914">
        <w:rPr>
          <w:rFonts w:ascii="Arial" w:hAnsi="Arial" w:cs="Arial"/>
          <w:b/>
        </w:rPr>
        <w:t>mpact of Training: Key Agencies</w:t>
      </w:r>
      <w:r w:rsidR="00872D42" w:rsidRPr="00872D42">
        <w:rPr>
          <w:rFonts w:ascii="Arial" w:hAnsi="Arial" w:cs="Arial"/>
          <w:b/>
          <w:sz w:val="20"/>
          <w:szCs w:val="20"/>
        </w:rPr>
        <w:t xml:space="preserve"> including Social Care, Housing, Health, Education and Police</w:t>
      </w:r>
      <w:r w:rsidR="00907A30" w:rsidRPr="00AA3914">
        <w:rPr>
          <w:rFonts w:ascii="Arial" w:hAnsi="Arial" w:cs="Arial"/>
          <w:b/>
        </w:rPr>
        <w:t xml:space="preserve"> (Appendix </w:t>
      </w:r>
      <w:r>
        <w:rPr>
          <w:rFonts w:ascii="Arial" w:hAnsi="Arial" w:cs="Arial"/>
          <w:b/>
        </w:rPr>
        <w:t>B</w:t>
      </w:r>
      <w:r w:rsidR="00907A30" w:rsidRPr="00AA3914">
        <w:rPr>
          <w:rFonts w:ascii="Arial" w:hAnsi="Arial" w:cs="Arial"/>
          <w:b/>
        </w:rPr>
        <w:t>)</w:t>
      </w:r>
      <w:r w:rsidR="00907A30">
        <w:rPr>
          <w:rFonts w:ascii="Arial" w:hAnsi="Arial" w:cs="Arial"/>
          <w:b/>
        </w:rPr>
        <w:t xml:space="preserve"> </w:t>
      </w:r>
    </w:p>
    <w:p w14:paraId="3C1F5EAC" w14:textId="46ABE37B" w:rsidR="00907A30" w:rsidRDefault="00872D42" w:rsidP="00907A30">
      <w:pPr>
        <w:rPr>
          <w:rFonts w:ascii="Arial" w:hAnsi="Arial" w:cs="Arial"/>
        </w:rPr>
      </w:pPr>
      <w:r>
        <w:rPr>
          <w:rFonts w:ascii="Arial" w:hAnsi="Arial" w:cs="Arial"/>
        </w:rPr>
        <w:t>There is an expectation that key agencies</w:t>
      </w:r>
      <w:r w:rsidR="00907A30" w:rsidRPr="00245A73">
        <w:rPr>
          <w:rFonts w:ascii="Arial" w:hAnsi="Arial" w:cs="Arial"/>
        </w:rPr>
        <w:t xml:space="preserve"> will </w:t>
      </w:r>
      <w:r>
        <w:rPr>
          <w:rFonts w:ascii="Arial" w:hAnsi="Arial" w:cs="Arial"/>
        </w:rPr>
        <w:t>evaluate</w:t>
      </w:r>
      <w:r w:rsidR="00907A30" w:rsidRPr="00245A73">
        <w:rPr>
          <w:rFonts w:ascii="Arial" w:hAnsi="Arial" w:cs="Arial"/>
        </w:rPr>
        <w:t xml:space="preserve"> the impact of training on practice</w:t>
      </w:r>
      <w:r>
        <w:rPr>
          <w:rFonts w:ascii="Arial" w:hAnsi="Arial" w:cs="Arial"/>
        </w:rPr>
        <w:t xml:space="preserve"> within their own organisations and feed</w:t>
      </w:r>
      <w:r w:rsidR="00907A30" w:rsidRPr="00245A73">
        <w:rPr>
          <w:rFonts w:ascii="Arial" w:hAnsi="Arial" w:cs="Arial"/>
        </w:rPr>
        <w:t>back</w:t>
      </w:r>
      <w:r>
        <w:rPr>
          <w:rFonts w:ascii="Arial" w:hAnsi="Arial" w:cs="Arial"/>
        </w:rPr>
        <w:t xml:space="preserve"> issues or examples of good practice</w:t>
      </w:r>
      <w:r w:rsidR="00907A30" w:rsidRPr="00245A73">
        <w:rPr>
          <w:rFonts w:ascii="Arial" w:hAnsi="Arial" w:cs="Arial"/>
        </w:rPr>
        <w:t xml:space="preserve"> to the L&amp;</w:t>
      </w:r>
      <w:r w:rsidR="007F1767">
        <w:rPr>
          <w:rFonts w:ascii="Arial" w:hAnsi="Arial" w:cs="Arial"/>
        </w:rPr>
        <w:t>IG and L&amp;DC</w:t>
      </w:r>
      <w:r>
        <w:rPr>
          <w:rFonts w:ascii="Arial" w:hAnsi="Arial" w:cs="Arial"/>
        </w:rPr>
        <w:t>.</w:t>
      </w:r>
      <w:r w:rsidR="00907A30" w:rsidRPr="00245A73">
        <w:rPr>
          <w:rFonts w:ascii="Arial" w:hAnsi="Arial" w:cs="Arial"/>
        </w:rPr>
        <w:t xml:space="preserve"> </w:t>
      </w:r>
      <w:r>
        <w:rPr>
          <w:rFonts w:ascii="Arial" w:hAnsi="Arial" w:cs="Arial"/>
        </w:rPr>
        <w:t>This will</w:t>
      </w:r>
      <w:r w:rsidR="00E61BA3">
        <w:rPr>
          <w:rFonts w:ascii="Arial" w:hAnsi="Arial" w:cs="Arial"/>
        </w:rPr>
        <w:t xml:space="preserve"> be a standard agenda item </w:t>
      </w:r>
      <w:r>
        <w:rPr>
          <w:rFonts w:ascii="Arial" w:hAnsi="Arial" w:cs="Arial"/>
        </w:rPr>
        <w:t>on the NSC</w:t>
      </w:r>
      <w:r w:rsidR="007F1767">
        <w:rPr>
          <w:rFonts w:ascii="Arial" w:hAnsi="Arial" w:cs="Arial"/>
        </w:rPr>
        <w:t>P</w:t>
      </w:r>
      <w:r>
        <w:rPr>
          <w:rFonts w:ascii="Arial" w:hAnsi="Arial" w:cs="Arial"/>
        </w:rPr>
        <w:t xml:space="preserve"> and NSAB </w:t>
      </w:r>
      <w:r w:rsidR="00E61BA3">
        <w:rPr>
          <w:rFonts w:ascii="Arial" w:hAnsi="Arial" w:cs="Arial"/>
        </w:rPr>
        <w:t>with each agency feeding back on a rotational basis.</w:t>
      </w:r>
      <w:r w:rsidR="00825722">
        <w:rPr>
          <w:rFonts w:ascii="Arial" w:hAnsi="Arial" w:cs="Arial"/>
        </w:rPr>
        <w:t xml:space="preserve">  Appendix </w:t>
      </w:r>
      <w:r w:rsidR="007F1767">
        <w:rPr>
          <w:rFonts w:ascii="Arial" w:hAnsi="Arial" w:cs="Arial"/>
        </w:rPr>
        <w:t>B</w:t>
      </w:r>
      <w:r w:rsidR="00825722">
        <w:rPr>
          <w:rFonts w:ascii="Arial" w:hAnsi="Arial" w:cs="Arial"/>
        </w:rPr>
        <w:t xml:space="preserve"> provides </w:t>
      </w:r>
      <w:r w:rsidR="00F72BFE">
        <w:rPr>
          <w:rFonts w:ascii="Arial" w:hAnsi="Arial" w:cs="Arial"/>
        </w:rPr>
        <w:t xml:space="preserve">an example of some base line data </w:t>
      </w:r>
      <w:r w:rsidR="00825722">
        <w:rPr>
          <w:rFonts w:ascii="Arial" w:hAnsi="Arial" w:cs="Arial"/>
        </w:rPr>
        <w:t xml:space="preserve">which </w:t>
      </w:r>
      <w:r w:rsidR="0066509F">
        <w:rPr>
          <w:rFonts w:ascii="Arial" w:hAnsi="Arial" w:cs="Arial"/>
        </w:rPr>
        <w:t>will be required;</w:t>
      </w:r>
      <w:r w:rsidR="00825722">
        <w:rPr>
          <w:rFonts w:ascii="Arial" w:hAnsi="Arial" w:cs="Arial"/>
        </w:rPr>
        <w:t xml:space="preserve"> </w:t>
      </w:r>
      <w:r w:rsidR="0066509F">
        <w:rPr>
          <w:rFonts w:ascii="Arial" w:hAnsi="Arial" w:cs="Arial"/>
        </w:rPr>
        <w:t>however,</w:t>
      </w:r>
      <w:r w:rsidR="00825722">
        <w:rPr>
          <w:rFonts w:ascii="Arial" w:hAnsi="Arial" w:cs="Arial"/>
        </w:rPr>
        <w:t xml:space="preserve"> each organisation can</w:t>
      </w:r>
      <w:r w:rsidR="00F72BFE">
        <w:rPr>
          <w:rFonts w:ascii="Arial" w:hAnsi="Arial" w:cs="Arial"/>
        </w:rPr>
        <w:t xml:space="preserve"> feedback in a format which fits with their own agencies data gathering system.</w:t>
      </w:r>
    </w:p>
    <w:p w14:paraId="1A7FB923" w14:textId="77777777" w:rsidR="00907A30" w:rsidRDefault="00907A30" w:rsidP="00907A30">
      <w:pPr>
        <w:rPr>
          <w:rFonts w:ascii="Arial" w:hAnsi="Arial" w:cs="Arial"/>
        </w:rPr>
      </w:pPr>
    </w:p>
    <w:p w14:paraId="30EE4696" w14:textId="77777777" w:rsidR="00FF26FB" w:rsidRPr="00AA3914" w:rsidRDefault="00E61BA3">
      <w:pPr>
        <w:rPr>
          <w:rFonts w:ascii="Arial" w:hAnsi="Arial" w:cs="Arial"/>
          <w:b/>
        </w:rPr>
      </w:pPr>
      <w:r>
        <w:rPr>
          <w:rFonts w:ascii="Arial" w:hAnsi="Arial" w:cs="Arial"/>
          <w:b/>
        </w:rPr>
        <w:t xml:space="preserve">Facilitator Feedback (Appendix </w:t>
      </w:r>
      <w:r w:rsidR="007F1767">
        <w:rPr>
          <w:rFonts w:ascii="Arial" w:hAnsi="Arial" w:cs="Arial"/>
          <w:b/>
        </w:rPr>
        <w:t>C</w:t>
      </w:r>
      <w:r w:rsidR="00FF26FB" w:rsidRPr="00AA3914">
        <w:rPr>
          <w:rFonts w:ascii="Arial" w:hAnsi="Arial" w:cs="Arial"/>
          <w:b/>
        </w:rPr>
        <w:t>)</w:t>
      </w:r>
    </w:p>
    <w:p w14:paraId="4016BE49" w14:textId="0FFF297D" w:rsidR="00AA3914" w:rsidRDefault="00F15D6D">
      <w:pPr>
        <w:rPr>
          <w:rFonts w:ascii="Arial" w:hAnsi="Arial" w:cs="Arial"/>
        </w:rPr>
      </w:pPr>
      <w:r>
        <w:rPr>
          <w:rFonts w:ascii="Arial" w:hAnsi="Arial" w:cs="Arial"/>
        </w:rPr>
        <w:t>For</w:t>
      </w:r>
      <w:r w:rsidR="00B85F66">
        <w:rPr>
          <w:rFonts w:ascii="Arial" w:hAnsi="Arial" w:cs="Arial"/>
        </w:rPr>
        <w:t xml:space="preserve"> core training </w:t>
      </w:r>
      <w:r>
        <w:rPr>
          <w:rFonts w:ascii="Arial" w:hAnsi="Arial" w:cs="Arial"/>
        </w:rPr>
        <w:t>either face to face or virtual via teams, this</w:t>
      </w:r>
      <w:r w:rsidR="00AA3914" w:rsidRPr="00245A73">
        <w:rPr>
          <w:rFonts w:ascii="Arial" w:hAnsi="Arial" w:cs="Arial"/>
        </w:rPr>
        <w:t xml:space="preserve"> form allows</w:t>
      </w:r>
      <w:r w:rsidR="00F51251">
        <w:rPr>
          <w:rFonts w:ascii="Arial" w:hAnsi="Arial" w:cs="Arial"/>
        </w:rPr>
        <w:t xml:space="preserve"> the facilitator to feedback any issues or comments directly to </w:t>
      </w:r>
      <w:r w:rsidR="00AA3914" w:rsidRPr="00245A73">
        <w:rPr>
          <w:rFonts w:ascii="Arial" w:hAnsi="Arial" w:cs="Arial"/>
        </w:rPr>
        <w:t>the T</w:t>
      </w:r>
      <w:r w:rsidR="00F51251">
        <w:rPr>
          <w:rFonts w:ascii="Arial" w:hAnsi="Arial" w:cs="Arial"/>
        </w:rPr>
        <w:t>raining and Development Officer.</w:t>
      </w:r>
    </w:p>
    <w:p w14:paraId="438ECF89" w14:textId="77777777" w:rsidR="00AA3914" w:rsidRDefault="00AA3914">
      <w:pPr>
        <w:rPr>
          <w:rFonts w:ascii="Arial" w:hAnsi="Arial" w:cs="Arial"/>
        </w:rPr>
      </w:pPr>
    </w:p>
    <w:p w14:paraId="58BC8C84" w14:textId="77777777" w:rsidR="00AA3914" w:rsidRPr="00AA3914" w:rsidRDefault="00AA3914">
      <w:pPr>
        <w:rPr>
          <w:rFonts w:ascii="Arial" w:hAnsi="Arial" w:cs="Arial"/>
          <w:b/>
        </w:rPr>
      </w:pPr>
      <w:r>
        <w:rPr>
          <w:rFonts w:ascii="Arial" w:hAnsi="Arial" w:cs="Arial"/>
          <w:b/>
        </w:rPr>
        <w:t xml:space="preserve">Peer Review for Mandatory </w:t>
      </w:r>
      <w:r w:rsidR="00E61BA3">
        <w:rPr>
          <w:rFonts w:ascii="Arial" w:hAnsi="Arial" w:cs="Arial"/>
          <w:b/>
        </w:rPr>
        <w:t xml:space="preserve">and Single Agency </w:t>
      </w:r>
      <w:r>
        <w:rPr>
          <w:rFonts w:ascii="Arial" w:hAnsi="Arial" w:cs="Arial"/>
          <w:b/>
        </w:rPr>
        <w:t>T</w:t>
      </w:r>
      <w:r w:rsidRPr="00AA3914">
        <w:rPr>
          <w:rFonts w:ascii="Arial" w:hAnsi="Arial" w:cs="Arial"/>
          <w:b/>
        </w:rPr>
        <w:t xml:space="preserve">raining </w:t>
      </w:r>
      <w:r>
        <w:rPr>
          <w:rFonts w:ascii="Arial" w:hAnsi="Arial" w:cs="Arial"/>
          <w:b/>
        </w:rPr>
        <w:t xml:space="preserve">(Appendix </w:t>
      </w:r>
      <w:r w:rsidR="007F1767">
        <w:rPr>
          <w:rFonts w:ascii="Arial" w:hAnsi="Arial" w:cs="Arial"/>
          <w:b/>
        </w:rPr>
        <w:t>D</w:t>
      </w:r>
      <w:r w:rsidRPr="00AA3914">
        <w:rPr>
          <w:rFonts w:ascii="Arial" w:hAnsi="Arial" w:cs="Arial"/>
          <w:b/>
        </w:rPr>
        <w:t>)</w:t>
      </w:r>
    </w:p>
    <w:p w14:paraId="5467844F" w14:textId="507ED07E" w:rsidR="00AA3914" w:rsidRDefault="000B3897">
      <w:pPr>
        <w:rPr>
          <w:rFonts w:ascii="Arial" w:hAnsi="Arial" w:cs="Arial"/>
        </w:rPr>
      </w:pPr>
      <w:r>
        <w:rPr>
          <w:rFonts w:ascii="Arial" w:hAnsi="Arial" w:cs="Arial"/>
        </w:rPr>
        <w:t xml:space="preserve">Members of the </w:t>
      </w:r>
      <w:r w:rsidR="0066509F">
        <w:rPr>
          <w:rFonts w:ascii="Arial" w:hAnsi="Arial" w:cs="Arial"/>
        </w:rPr>
        <w:t>trainer’s</w:t>
      </w:r>
      <w:r>
        <w:rPr>
          <w:rFonts w:ascii="Arial" w:hAnsi="Arial" w:cs="Arial"/>
        </w:rPr>
        <w:t xml:space="preserve"> groups </w:t>
      </w:r>
      <w:r w:rsidR="00361DC7">
        <w:rPr>
          <w:rFonts w:ascii="Arial" w:hAnsi="Arial" w:cs="Arial"/>
        </w:rPr>
        <w:t>can</w:t>
      </w:r>
      <w:r>
        <w:rPr>
          <w:rFonts w:ascii="Arial" w:hAnsi="Arial" w:cs="Arial"/>
        </w:rPr>
        <w:t xml:space="preserve"> observe the delivery of</w:t>
      </w:r>
      <w:r w:rsidR="00AA3914" w:rsidRPr="00245A73">
        <w:rPr>
          <w:rFonts w:ascii="Arial" w:hAnsi="Arial" w:cs="Arial"/>
        </w:rPr>
        <w:t xml:space="preserve"> core courses and provide feedback to the facilitators as a form of quality control and ongoing reflective practice</w:t>
      </w:r>
      <w:r w:rsidR="00F87387">
        <w:rPr>
          <w:rFonts w:ascii="Arial" w:hAnsi="Arial" w:cs="Arial"/>
        </w:rPr>
        <w:t xml:space="preserve">.  A minimum of one multi-agency sessions’ delivery should be peer reviewed for each trainer per year.  </w:t>
      </w:r>
      <w:r w:rsidR="00F87387" w:rsidRPr="00D828D6">
        <w:rPr>
          <w:rFonts w:ascii="Arial" w:hAnsi="Arial" w:cs="Arial"/>
        </w:rPr>
        <w:t>Refer to the Person Specification for Trainers (Appendix 3) in the NSC</w:t>
      </w:r>
      <w:r w:rsidR="00D828D6" w:rsidRPr="00D828D6">
        <w:rPr>
          <w:rFonts w:ascii="Arial" w:hAnsi="Arial" w:cs="Arial"/>
        </w:rPr>
        <w:t>P</w:t>
      </w:r>
      <w:r w:rsidR="00F87387" w:rsidRPr="00D828D6">
        <w:rPr>
          <w:rFonts w:ascii="Arial" w:hAnsi="Arial" w:cs="Arial"/>
        </w:rPr>
        <w:t xml:space="preserve"> Training Strategy and Standards for information on the qualifications and criteria required to become an NSC</w:t>
      </w:r>
      <w:r w:rsidR="00D828D6" w:rsidRPr="00D828D6">
        <w:rPr>
          <w:rFonts w:ascii="Arial" w:hAnsi="Arial" w:cs="Arial"/>
        </w:rPr>
        <w:t>P</w:t>
      </w:r>
      <w:r w:rsidR="00F87387" w:rsidRPr="00D828D6">
        <w:rPr>
          <w:rFonts w:ascii="Arial" w:hAnsi="Arial" w:cs="Arial"/>
        </w:rPr>
        <w:t xml:space="preserve"> trainer.</w:t>
      </w:r>
    </w:p>
    <w:p w14:paraId="224BBB2B" w14:textId="77777777" w:rsidR="00AB4F6A" w:rsidRDefault="00AB4F6A">
      <w:pPr>
        <w:rPr>
          <w:rFonts w:ascii="Arial" w:hAnsi="Arial" w:cs="Arial"/>
        </w:rPr>
      </w:pPr>
    </w:p>
    <w:p w14:paraId="4E582CBF" w14:textId="77777777" w:rsidR="00AB4F6A" w:rsidRDefault="00AB4F6A">
      <w:pPr>
        <w:rPr>
          <w:rFonts w:ascii="Arial" w:hAnsi="Arial" w:cs="Arial"/>
          <w:b/>
          <w:bCs/>
        </w:rPr>
      </w:pPr>
      <w:r w:rsidRPr="00AB4F6A">
        <w:rPr>
          <w:rFonts w:ascii="Arial" w:hAnsi="Arial" w:cs="Arial"/>
          <w:b/>
          <w:bCs/>
        </w:rPr>
        <w:t>Previous Training Impact Evaluation (Appendix E)</w:t>
      </w:r>
    </w:p>
    <w:p w14:paraId="27B98A35" w14:textId="77777777" w:rsidR="00AB4F6A" w:rsidRPr="00AB4F6A" w:rsidRDefault="00AB4F6A">
      <w:pPr>
        <w:rPr>
          <w:rFonts w:ascii="Arial" w:hAnsi="Arial" w:cs="Arial"/>
        </w:rPr>
      </w:pPr>
      <w:r>
        <w:rPr>
          <w:rFonts w:ascii="Arial" w:hAnsi="Arial" w:cs="Arial"/>
        </w:rPr>
        <w:t>The Impact Evaluation is provided on Face to Face Courses, and participants are encouraged to complete these whilst they are waiting for their training course to start.</w:t>
      </w:r>
    </w:p>
    <w:p w14:paraId="13F7DF89" w14:textId="77777777" w:rsidR="00AA3914" w:rsidRDefault="00AA3914">
      <w:pPr>
        <w:rPr>
          <w:rFonts w:ascii="Arial" w:hAnsi="Arial" w:cs="Arial"/>
        </w:rPr>
      </w:pPr>
    </w:p>
    <w:p w14:paraId="27473ACD" w14:textId="77777777" w:rsidR="00AA3914" w:rsidRPr="00AA3914" w:rsidRDefault="00AA3914" w:rsidP="00AA3914">
      <w:pPr>
        <w:spacing w:line="276" w:lineRule="auto"/>
        <w:rPr>
          <w:rFonts w:ascii="Arial" w:hAnsi="Arial" w:cs="Arial"/>
          <w:b/>
        </w:rPr>
      </w:pPr>
      <w:r w:rsidRPr="00AA3914">
        <w:rPr>
          <w:rFonts w:ascii="Arial" w:hAnsi="Arial" w:cs="Arial"/>
          <w:b/>
        </w:rPr>
        <w:t xml:space="preserve">Long-term Evaluation </w:t>
      </w:r>
      <w:r w:rsidR="00E4353C">
        <w:rPr>
          <w:rFonts w:ascii="Arial" w:hAnsi="Arial" w:cs="Arial"/>
          <w:b/>
        </w:rPr>
        <w:t xml:space="preserve">(Appendix </w:t>
      </w:r>
      <w:r w:rsidR="00AB4F6A">
        <w:rPr>
          <w:rFonts w:ascii="Arial" w:hAnsi="Arial" w:cs="Arial"/>
          <w:b/>
        </w:rPr>
        <w:t>F</w:t>
      </w:r>
      <w:r w:rsidRPr="00AA3914">
        <w:rPr>
          <w:rFonts w:ascii="Arial" w:hAnsi="Arial" w:cs="Arial"/>
          <w:b/>
        </w:rPr>
        <w:t>)</w:t>
      </w:r>
    </w:p>
    <w:p w14:paraId="72A78E81" w14:textId="77777777" w:rsidR="00902848" w:rsidRDefault="005C2700" w:rsidP="00D42F86">
      <w:pPr>
        <w:spacing w:line="276" w:lineRule="auto"/>
        <w:rPr>
          <w:rFonts w:ascii="Arial" w:hAnsi="Arial" w:cs="Arial"/>
        </w:rPr>
      </w:pPr>
      <w:r>
        <w:rPr>
          <w:rFonts w:ascii="Arial" w:hAnsi="Arial" w:cs="Arial"/>
        </w:rPr>
        <w:t>A b</w:t>
      </w:r>
      <w:r w:rsidR="00AA3914" w:rsidRPr="00245A73">
        <w:rPr>
          <w:rFonts w:ascii="Arial" w:hAnsi="Arial" w:cs="Arial"/>
        </w:rPr>
        <w:t>r</w:t>
      </w:r>
      <w:r>
        <w:rPr>
          <w:rFonts w:ascii="Arial" w:hAnsi="Arial" w:cs="Arial"/>
        </w:rPr>
        <w:t>iefing note to Directors and Senior Managers</w:t>
      </w:r>
      <w:r w:rsidR="00AA3914" w:rsidRPr="00245A73">
        <w:rPr>
          <w:rFonts w:ascii="Arial" w:hAnsi="Arial" w:cs="Arial"/>
        </w:rPr>
        <w:t xml:space="preserve"> </w:t>
      </w:r>
      <w:r w:rsidR="002F312E">
        <w:rPr>
          <w:rFonts w:ascii="Arial" w:hAnsi="Arial" w:cs="Arial"/>
        </w:rPr>
        <w:t xml:space="preserve">which </w:t>
      </w:r>
      <w:r w:rsidR="00AA3914" w:rsidRPr="00245A73">
        <w:rPr>
          <w:rFonts w:ascii="Arial" w:hAnsi="Arial" w:cs="Arial"/>
        </w:rPr>
        <w:t>provides guidance for</w:t>
      </w:r>
      <w:r w:rsidR="002F312E">
        <w:rPr>
          <w:rFonts w:ascii="Arial" w:hAnsi="Arial" w:cs="Arial"/>
        </w:rPr>
        <w:t xml:space="preserve"> their Team Managers on</w:t>
      </w:r>
      <w:r w:rsidR="00AA3914" w:rsidRPr="00245A73">
        <w:rPr>
          <w:rFonts w:ascii="Arial" w:hAnsi="Arial" w:cs="Arial"/>
        </w:rPr>
        <w:t xml:space="preserve"> keeping Safeguarding on the agenda and ensuring learning is embedded in practice</w:t>
      </w:r>
      <w:r w:rsidR="002F312E">
        <w:rPr>
          <w:rFonts w:ascii="Arial" w:hAnsi="Arial" w:cs="Arial"/>
        </w:rPr>
        <w:t>.</w:t>
      </w:r>
      <w:r w:rsidR="000B3897">
        <w:rPr>
          <w:rFonts w:ascii="Arial" w:hAnsi="Arial" w:cs="Arial"/>
        </w:rPr>
        <w:t xml:space="preserve">  Originally aimed at YHN and the Local Authority this information is relevant to any organisation which has supervisory roles responsible for overseeing staff who require safeguarding training</w:t>
      </w:r>
    </w:p>
    <w:p w14:paraId="2112E85F" w14:textId="77777777" w:rsidR="00902848" w:rsidRDefault="00902848" w:rsidP="00D42F86">
      <w:pPr>
        <w:spacing w:line="276" w:lineRule="auto"/>
        <w:rPr>
          <w:rFonts w:ascii="Arial" w:hAnsi="Arial" w:cs="Arial"/>
        </w:rPr>
      </w:pPr>
    </w:p>
    <w:p w14:paraId="6D694193" w14:textId="77777777" w:rsidR="00902848" w:rsidRDefault="00902848" w:rsidP="00D42F86">
      <w:pPr>
        <w:spacing w:line="276" w:lineRule="auto"/>
        <w:rPr>
          <w:rFonts w:ascii="Arial" w:hAnsi="Arial" w:cs="Arial"/>
        </w:rPr>
      </w:pPr>
    </w:p>
    <w:p w14:paraId="7A05A606" w14:textId="77777777" w:rsidR="00902848" w:rsidRDefault="00902848" w:rsidP="00D42F86">
      <w:pPr>
        <w:spacing w:line="276" w:lineRule="auto"/>
        <w:rPr>
          <w:rFonts w:ascii="Arial" w:hAnsi="Arial" w:cs="Arial"/>
        </w:rPr>
      </w:pPr>
    </w:p>
    <w:p w14:paraId="45BF3DAC" w14:textId="77777777" w:rsidR="00902848" w:rsidRDefault="00902848" w:rsidP="00D42F86">
      <w:pPr>
        <w:spacing w:line="276" w:lineRule="auto"/>
        <w:rPr>
          <w:rFonts w:ascii="Arial" w:hAnsi="Arial" w:cs="Arial"/>
        </w:rPr>
      </w:pPr>
    </w:p>
    <w:p w14:paraId="54ADD550" w14:textId="77777777" w:rsidR="00902848" w:rsidRDefault="00902848" w:rsidP="00D42F86">
      <w:pPr>
        <w:spacing w:line="276" w:lineRule="auto"/>
        <w:rPr>
          <w:rFonts w:ascii="Arial" w:hAnsi="Arial" w:cs="Arial"/>
        </w:rPr>
      </w:pPr>
    </w:p>
    <w:p w14:paraId="2BDD3222" w14:textId="77777777" w:rsidR="00902848" w:rsidRDefault="00902848" w:rsidP="00D42F86">
      <w:pPr>
        <w:spacing w:line="276" w:lineRule="auto"/>
        <w:rPr>
          <w:rFonts w:ascii="Arial" w:hAnsi="Arial" w:cs="Arial"/>
        </w:rPr>
      </w:pPr>
    </w:p>
    <w:p w14:paraId="5FD9148C" w14:textId="77777777" w:rsidR="00902848" w:rsidRDefault="00902848" w:rsidP="00D42F86">
      <w:pPr>
        <w:spacing w:line="276" w:lineRule="auto"/>
        <w:rPr>
          <w:rFonts w:ascii="Arial" w:hAnsi="Arial" w:cs="Arial"/>
        </w:rPr>
      </w:pPr>
    </w:p>
    <w:p w14:paraId="25F622AA" w14:textId="77777777" w:rsidR="00902848" w:rsidRDefault="00902848" w:rsidP="00D42F86">
      <w:pPr>
        <w:spacing w:line="276" w:lineRule="auto"/>
        <w:rPr>
          <w:rFonts w:ascii="Arial" w:hAnsi="Arial" w:cs="Arial"/>
        </w:rPr>
      </w:pPr>
    </w:p>
    <w:p w14:paraId="6E9CAB7F" w14:textId="77777777" w:rsidR="00EE6901" w:rsidRPr="00EE6901" w:rsidRDefault="00EE6901" w:rsidP="00EE6901">
      <w:pPr>
        <w:rPr>
          <w:rFonts w:ascii="Arial" w:hAnsi="Arial" w:cs="Arial"/>
        </w:rPr>
      </w:pPr>
    </w:p>
    <w:p w14:paraId="0B6C1BE1" w14:textId="77777777" w:rsidR="00902848" w:rsidRDefault="00002A1D" w:rsidP="00D42F86">
      <w:pPr>
        <w:spacing w:line="276"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70528" behindDoc="0" locked="0" layoutInCell="1" allowOverlap="1" wp14:anchorId="7971E904" wp14:editId="220524E2">
                <wp:simplePos x="0" y="0"/>
                <wp:positionH relativeFrom="column">
                  <wp:posOffset>5086349</wp:posOffset>
                </wp:positionH>
                <wp:positionV relativeFrom="paragraph">
                  <wp:posOffset>-156845</wp:posOffset>
                </wp:positionV>
                <wp:extent cx="1304925" cy="3143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04925" cy="314325"/>
                        </a:xfrm>
                        <a:prstGeom prst="rect">
                          <a:avLst/>
                        </a:prstGeom>
                        <a:noFill/>
                        <a:ln w="6350">
                          <a:noFill/>
                        </a:ln>
                      </wps:spPr>
                      <wps:txbx>
                        <w:txbxContent>
                          <w:p w14:paraId="767CD299" w14:textId="77777777" w:rsidR="00002A1D" w:rsidRPr="00002A1D" w:rsidRDefault="00002A1D">
                            <w:pPr>
                              <w:rPr>
                                <w:rFonts w:ascii="Arial" w:hAnsi="Arial" w:cs="Arial"/>
                                <w:b/>
                                <w:bCs/>
                              </w:rPr>
                            </w:pPr>
                            <w:r w:rsidRPr="00002A1D">
                              <w:rPr>
                                <w:rFonts w:ascii="Arial" w:hAnsi="Arial" w:cs="Arial"/>
                                <w:b/>
                                <w:bCs/>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71E904" id="Text Box 12" o:spid="_x0000_s1027" type="#_x0000_t202" style="position:absolute;margin-left:400.5pt;margin-top:-12.35pt;width:102.75pt;height:24.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" filled="f" stroked="f" strokeweight=".5pt">
                <v:textbox>
                  <w:txbxContent>
                    <w:p w14:paraId="767CD299" w14:textId="77777777" w:rsidR="00002A1D" w:rsidRPr="00002A1D" w:rsidRDefault="00002A1D">
                      <w:pPr>
                        <w:rPr>
                          <w:rFonts w:ascii="Arial" w:hAnsi="Arial" w:cs="Arial"/>
                          <w:b/>
                          <w:bCs/>
                        </w:rPr>
                      </w:pPr>
                      <w:r w:rsidRPr="00002A1D">
                        <w:rPr>
                          <w:rFonts w:ascii="Arial" w:hAnsi="Arial" w:cs="Arial"/>
                          <w:b/>
                          <w:bCs/>
                        </w:rPr>
                        <w:t>Appendix A</w:t>
                      </w:r>
                    </w:p>
                  </w:txbxContent>
                </v:textbox>
              </v:shape>
            </w:pict>
          </mc:Fallback>
        </mc:AlternateContent>
      </w:r>
      <w:r w:rsidRPr="00002A1D">
        <w:rPr>
          <w:rFonts w:ascii="Arial" w:hAnsi="Arial" w:cs="Arial"/>
          <w:noProof/>
        </w:rPr>
        <w:drawing>
          <wp:inline distT="0" distB="0" distL="0" distR="0" wp14:anchorId="3A64B144" wp14:editId="43F15C43">
            <wp:extent cx="6647815" cy="922972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7815" cy="9229725"/>
                    </a:xfrm>
                    <a:prstGeom prst="rect">
                      <a:avLst/>
                    </a:prstGeom>
                    <a:noFill/>
                    <a:ln>
                      <a:noFill/>
                    </a:ln>
                  </pic:spPr>
                </pic:pic>
              </a:graphicData>
            </a:graphic>
          </wp:inline>
        </w:drawing>
      </w:r>
    </w:p>
    <w:p w14:paraId="4D763A37" w14:textId="77777777" w:rsidR="00FF4B60" w:rsidRDefault="00002A1D" w:rsidP="00D42F86">
      <w:pPr>
        <w:spacing w:line="276" w:lineRule="auto"/>
        <w:rPr>
          <w:rFonts w:ascii="Arial" w:hAnsi="Arial" w:cs="Arial"/>
        </w:rPr>
      </w:pPr>
      <w:r w:rsidRPr="00002A1D">
        <w:rPr>
          <w:rFonts w:ascii="Arial" w:hAnsi="Arial" w:cs="Arial"/>
          <w:noProof/>
        </w:rPr>
        <w:lastRenderedPageBreak/>
        <w:drawing>
          <wp:inline distT="0" distB="0" distL="0" distR="0" wp14:anchorId="1D6D5906" wp14:editId="06FCF720">
            <wp:extent cx="6647815" cy="9197975"/>
            <wp:effectExtent l="0" t="0" r="63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7815" cy="9197975"/>
                    </a:xfrm>
                    <a:prstGeom prst="rect">
                      <a:avLst/>
                    </a:prstGeom>
                    <a:noFill/>
                    <a:ln>
                      <a:noFill/>
                    </a:ln>
                  </pic:spPr>
                </pic:pic>
              </a:graphicData>
            </a:graphic>
          </wp:inline>
        </w:drawing>
      </w:r>
      <w:r w:rsidR="00FF4B60">
        <w:rPr>
          <w:rFonts w:ascii="Arial" w:hAnsi="Arial" w:cs="Arial"/>
        </w:rPr>
        <w:br w:type="page"/>
      </w:r>
    </w:p>
    <w:p w14:paraId="4BA421A7" w14:textId="7CF8AA72" w:rsidR="00E61BA3" w:rsidRDefault="00E61BA3" w:rsidP="00E61BA3">
      <w:pPr>
        <w:jc w:val="right"/>
        <w:rPr>
          <w:rFonts w:ascii="Arial" w:hAnsi="Arial" w:cs="Arial"/>
          <w:b/>
        </w:rPr>
      </w:pPr>
      <w:r w:rsidRPr="00F15D6D">
        <w:rPr>
          <w:rFonts w:ascii="Arial" w:hAnsi="Arial" w:cs="Arial"/>
          <w:b/>
          <w:highlight w:val="yellow"/>
        </w:rPr>
        <w:lastRenderedPageBreak/>
        <w:t xml:space="preserve">Appendix </w:t>
      </w:r>
      <w:r w:rsidR="00002A1D" w:rsidRPr="00F15D6D">
        <w:rPr>
          <w:rFonts w:ascii="Arial" w:hAnsi="Arial" w:cs="Arial"/>
          <w:b/>
          <w:highlight w:val="yellow"/>
        </w:rPr>
        <w:t>B</w:t>
      </w:r>
    </w:p>
    <w:p w14:paraId="6AAFC256" w14:textId="51DDD884" w:rsidR="00F15D6D" w:rsidRPr="00F15D6D" w:rsidRDefault="00F15D6D" w:rsidP="00E61BA3">
      <w:pPr>
        <w:jc w:val="right"/>
        <w:rPr>
          <w:rFonts w:ascii="Arial" w:hAnsi="Arial" w:cs="Arial"/>
          <w:b/>
          <w:color w:val="FF0000"/>
        </w:rPr>
      </w:pPr>
      <w:r w:rsidRPr="00F15D6D">
        <w:rPr>
          <w:rFonts w:ascii="Arial" w:hAnsi="Arial" w:cs="Arial"/>
          <w:b/>
          <w:color w:val="FF0000"/>
        </w:rPr>
        <w:t>Does this need changing?</w:t>
      </w:r>
    </w:p>
    <w:p w14:paraId="72ABDD0E" w14:textId="77777777" w:rsidR="00E61BA3" w:rsidRPr="00FF4B60" w:rsidRDefault="00E61BA3" w:rsidP="00E61BA3">
      <w:pPr>
        <w:rPr>
          <w:rFonts w:ascii="Arial" w:hAnsi="Arial" w:cs="Arial"/>
          <w:b/>
        </w:rPr>
      </w:pPr>
    </w:p>
    <w:p w14:paraId="464C56AD" w14:textId="77777777" w:rsidR="00E61BA3" w:rsidRDefault="00E61BA3" w:rsidP="00E61BA3">
      <w:pPr>
        <w:ind w:left="284" w:hanging="284"/>
        <w:rPr>
          <w:rFonts w:asciiTheme="minorHAnsi" w:hAnsiTheme="minorHAnsi" w:cs="Arial"/>
          <w:b/>
          <w:sz w:val="32"/>
          <w:szCs w:val="32"/>
        </w:rPr>
      </w:pPr>
      <w:r w:rsidRPr="00A95809">
        <w:rPr>
          <w:rFonts w:asciiTheme="minorHAnsi" w:hAnsiTheme="minorHAnsi" w:cs="Arial"/>
          <w:b/>
          <w:sz w:val="32"/>
          <w:szCs w:val="32"/>
        </w:rPr>
        <w:t>Safeguarding (</w:t>
      </w:r>
      <w:r>
        <w:rPr>
          <w:rFonts w:asciiTheme="minorHAnsi" w:hAnsiTheme="minorHAnsi" w:cs="Arial"/>
          <w:b/>
          <w:sz w:val="32"/>
          <w:szCs w:val="32"/>
        </w:rPr>
        <w:t>A</w:t>
      </w:r>
      <w:r w:rsidRPr="00A95809">
        <w:rPr>
          <w:rFonts w:asciiTheme="minorHAnsi" w:hAnsiTheme="minorHAnsi" w:cs="Arial"/>
          <w:b/>
          <w:sz w:val="32"/>
          <w:szCs w:val="32"/>
        </w:rPr>
        <w:t>dults</w:t>
      </w:r>
      <w:r>
        <w:rPr>
          <w:rFonts w:asciiTheme="minorHAnsi" w:hAnsiTheme="minorHAnsi" w:cs="Arial"/>
          <w:b/>
          <w:sz w:val="32"/>
          <w:szCs w:val="32"/>
        </w:rPr>
        <w:t xml:space="preserve"> at Risk and C</w:t>
      </w:r>
      <w:r w:rsidRPr="00A95809">
        <w:rPr>
          <w:rFonts w:asciiTheme="minorHAnsi" w:hAnsiTheme="minorHAnsi" w:cs="Arial"/>
          <w:b/>
          <w:sz w:val="32"/>
          <w:szCs w:val="32"/>
        </w:rPr>
        <w:t>hildren) training</w:t>
      </w:r>
    </w:p>
    <w:p w14:paraId="79A5F699" w14:textId="77777777" w:rsidR="006768E6" w:rsidRDefault="006768E6" w:rsidP="00E61BA3">
      <w:pPr>
        <w:ind w:left="284" w:hanging="284"/>
        <w:rPr>
          <w:rFonts w:asciiTheme="minorHAnsi" w:hAnsiTheme="minorHAnsi" w:cs="Arial"/>
          <w:b/>
          <w:sz w:val="32"/>
          <w:szCs w:val="32"/>
        </w:rPr>
      </w:pPr>
      <w:r>
        <w:rPr>
          <w:rFonts w:asciiTheme="minorHAnsi" w:hAnsiTheme="minorHAnsi" w:cs="Arial"/>
          <w:b/>
          <w:sz w:val="32"/>
          <w:szCs w:val="32"/>
        </w:rPr>
        <w:t>Key Agency Feedback to L&amp;DC</w:t>
      </w:r>
    </w:p>
    <w:p w14:paraId="6EF23DEC" w14:textId="77777777" w:rsidR="00E418F3" w:rsidRPr="006A47CA" w:rsidRDefault="00E418F3" w:rsidP="00E61BA3">
      <w:pPr>
        <w:ind w:left="284" w:hanging="284"/>
        <w:rPr>
          <w:rFonts w:asciiTheme="minorHAnsi" w:hAnsiTheme="minorHAnsi" w:cs="Arial"/>
          <w:b/>
          <w:color w:val="808080"/>
          <w:sz w:val="22"/>
          <w:szCs w:val="22"/>
        </w:rPr>
      </w:pPr>
    </w:p>
    <w:tbl>
      <w:tblPr>
        <w:tblStyle w:val="TableGrid"/>
        <w:tblW w:w="0" w:type="auto"/>
        <w:tblLook w:val="04A0" w:firstRow="1" w:lastRow="0" w:firstColumn="1" w:lastColumn="0" w:noHBand="0" w:noVBand="1"/>
      </w:tblPr>
      <w:tblGrid>
        <w:gridCol w:w="938"/>
        <w:gridCol w:w="7112"/>
        <w:gridCol w:w="742"/>
        <w:gridCol w:w="564"/>
        <w:gridCol w:w="564"/>
        <w:gridCol w:w="539"/>
      </w:tblGrid>
      <w:tr w:rsidR="00E418F3" w:rsidRPr="00E418F3" w14:paraId="29327CAB" w14:textId="77777777" w:rsidTr="00D8738B">
        <w:tc>
          <w:tcPr>
            <w:tcW w:w="10459" w:type="dxa"/>
            <w:gridSpan w:val="6"/>
            <w:shd w:val="clear" w:color="auto" w:fill="D9D9D9" w:themeFill="background1" w:themeFillShade="D9"/>
          </w:tcPr>
          <w:p w14:paraId="5E3E67C4" w14:textId="77777777" w:rsidR="00D8738B" w:rsidRDefault="00D8738B" w:rsidP="00D8738B">
            <w:pPr>
              <w:rPr>
                <w:rFonts w:ascii="Arial" w:hAnsi="Arial" w:cs="Arial"/>
                <w:sz w:val="22"/>
                <w:szCs w:val="22"/>
              </w:rPr>
            </w:pPr>
            <w:r>
              <w:rPr>
                <w:rFonts w:ascii="Arial" w:hAnsi="Arial" w:cs="Arial"/>
                <w:sz w:val="22"/>
                <w:szCs w:val="22"/>
              </w:rPr>
              <w:t>Reporting agency:</w:t>
            </w:r>
          </w:p>
          <w:p w14:paraId="1B1FACBD" w14:textId="77777777" w:rsidR="00D8738B" w:rsidRPr="00E418F3" w:rsidRDefault="00D8738B" w:rsidP="00D8738B">
            <w:pPr>
              <w:rPr>
                <w:rFonts w:ascii="Arial" w:hAnsi="Arial" w:cs="Arial"/>
                <w:sz w:val="22"/>
                <w:szCs w:val="22"/>
              </w:rPr>
            </w:pPr>
          </w:p>
        </w:tc>
      </w:tr>
      <w:tr w:rsidR="00D8738B" w:rsidRPr="00E418F3" w14:paraId="0FEB3F7C" w14:textId="77777777" w:rsidTr="00D8738B">
        <w:tc>
          <w:tcPr>
            <w:tcW w:w="10459" w:type="dxa"/>
            <w:gridSpan w:val="6"/>
            <w:shd w:val="clear" w:color="auto" w:fill="D9D9D9" w:themeFill="background1" w:themeFillShade="D9"/>
          </w:tcPr>
          <w:p w14:paraId="10E573D5" w14:textId="77777777" w:rsidR="00D8738B" w:rsidRDefault="00D8738B" w:rsidP="00D8738B">
            <w:pPr>
              <w:rPr>
                <w:rFonts w:ascii="Arial" w:hAnsi="Arial" w:cs="Arial"/>
                <w:sz w:val="22"/>
                <w:szCs w:val="22"/>
              </w:rPr>
            </w:pPr>
            <w:r w:rsidRPr="00E418F3">
              <w:rPr>
                <w:rFonts w:ascii="Arial" w:hAnsi="Arial" w:cs="Arial"/>
                <w:sz w:val="22"/>
                <w:szCs w:val="22"/>
              </w:rPr>
              <w:t>Reporting period:</w:t>
            </w:r>
          </w:p>
          <w:p w14:paraId="4D995F56" w14:textId="77777777" w:rsidR="00D8738B" w:rsidRPr="00E418F3" w:rsidRDefault="00D8738B" w:rsidP="00E61BA3">
            <w:pPr>
              <w:rPr>
                <w:rFonts w:ascii="Arial" w:hAnsi="Arial" w:cs="Arial"/>
                <w:sz w:val="22"/>
                <w:szCs w:val="22"/>
              </w:rPr>
            </w:pPr>
          </w:p>
        </w:tc>
      </w:tr>
      <w:tr w:rsidR="00E418F3" w:rsidRPr="00E418F3" w14:paraId="500582D1" w14:textId="77777777" w:rsidTr="00D8738B">
        <w:tc>
          <w:tcPr>
            <w:tcW w:w="846" w:type="dxa"/>
            <w:shd w:val="clear" w:color="auto" w:fill="BFBFBF" w:themeFill="background1" w:themeFillShade="BF"/>
          </w:tcPr>
          <w:p w14:paraId="4EEF3856" w14:textId="77777777" w:rsidR="00E418F3" w:rsidRPr="00E418F3" w:rsidRDefault="00E418F3" w:rsidP="00E61BA3">
            <w:pPr>
              <w:rPr>
                <w:rFonts w:ascii="Arial" w:hAnsi="Arial" w:cs="Arial"/>
                <w:sz w:val="22"/>
                <w:szCs w:val="22"/>
              </w:rPr>
            </w:pPr>
            <w:r>
              <w:rPr>
                <w:rFonts w:ascii="Arial" w:hAnsi="Arial" w:cs="Arial"/>
                <w:sz w:val="22"/>
                <w:szCs w:val="22"/>
              </w:rPr>
              <w:t>Date</w:t>
            </w:r>
            <w:r w:rsidR="00C40819">
              <w:rPr>
                <w:rFonts w:ascii="Arial" w:hAnsi="Arial" w:cs="Arial"/>
                <w:sz w:val="22"/>
                <w:szCs w:val="22"/>
              </w:rPr>
              <w:t>(s)</w:t>
            </w:r>
          </w:p>
        </w:tc>
        <w:tc>
          <w:tcPr>
            <w:tcW w:w="7196" w:type="dxa"/>
            <w:shd w:val="clear" w:color="auto" w:fill="BFBFBF" w:themeFill="background1" w:themeFillShade="BF"/>
          </w:tcPr>
          <w:p w14:paraId="4A510F3D" w14:textId="77777777" w:rsidR="00E418F3" w:rsidRPr="00E418F3" w:rsidRDefault="00E418F3" w:rsidP="00E61BA3">
            <w:pPr>
              <w:rPr>
                <w:rFonts w:ascii="Arial" w:hAnsi="Arial" w:cs="Arial"/>
                <w:sz w:val="22"/>
                <w:szCs w:val="22"/>
              </w:rPr>
            </w:pPr>
            <w:r>
              <w:rPr>
                <w:rFonts w:ascii="Arial" w:hAnsi="Arial" w:cs="Arial"/>
                <w:sz w:val="22"/>
                <w:szCs w:val="22"/>
              </w:rPr>
              <w:t>Course</w:t>
            </w:r>
            <w:r w:rsidR="00C40819">
              <w:rPr>
                <w:rFonts w:ascii="Arial" w:hAnsi="Arial" w:cs="Arial"/>
                <w:sz w:val="22"/>
                <w:szCs w:val="22"/>
              </w:rPr>
              <w:t xml:space="preserve"> Information</w:t>
            </w:r>
          </w:p>
        </w:tc>
        <w:tc>
          <w:tcPr>
            <w:tcW w:w="742" w:type="dxa"/>
            <w:shd w:val="clear" w:color="auto" w:fill="BFBFBF" w:themeFill="background1" w:themeFillShade="BF"/>
          </w:tcPr>
          <w:p w14:paraId="22C26264" w14:textId="77777777" w:rsidR="00E418F3" w:rsidRPr="00E418F3" w:rsidRDefault="00C40819" w:rsidP="00E61BA3">
            <w:pPr>
              <w:rPr>
                <w:rFonts w:ascii="Arial" w:hAnsi="Arial" w:cs="Arial"/>
                <w:sz w:val="22"/>
                <w:szCs w:val="22"/>
              </w:rPr>
            </w:pPr>
            <w:r>
              <w:rPr>
                <w:rFonts w:ascii="Arial" w:hAnsi="Arial" w:cs="Arial"/>
                <w:sz w:val="22"/>
                <w:szCs w:val="22"/>
              </w:rPr>
              <w:t>Level</w:t>
            </w:r>
          </w:p>
        </w:tc>
        <w:tc>
          <w:tcPr>
            <w:tcW w:w="567" w:type="dxa"/>
            <w:shd w:val="clear" w:color="auto" w:fill="BFBFBF" w:themeFill="background1" w:themeFillShade="BF"/>
          </w:tcPr>
          <w:p w14:paraId="164557E5" w14:textId="77777777" w:rsidR="00E418F3" w:rsidRPr="00C40819" w:rsidRDefault="00C40819" w:rsidP="00C40819">
            <w:pPr>
              <w:jc w:val="center"/>
              <w:rPr>
                <w:rFonts w:ascii="Arial" w:hAnsi="Arial" w:cs="Arial"/>
                <w:color w:val="FF0000"/>
                <w:sz w:val="22"/>
                <w:szCs w:val="22"/>
              </w:rPr>
            </w:pPr>
            <w:r w:rsidRPr="00C40819">
              <w:rPr>
                <w:rFonts w:ascii="Arial" w:hAnsi="Arial" w:cs="Arial"/>
                <w:color w:val="FF0000"/>
                <w:sz w:val="22"/>
                <w:szCs w:val="22"/>
              </w:rPr>
              <w:t>A</w:t>
            </w:r>
          </w:p>
        </w:tc>
        <w:tc>
          <w:tcPr>
            <w:tcW w:w="567" w:type="dxa"/>
            <w:shd w:val="clear" w:color="auto" w:fill="BFBFBF" w:themeFill="background1" w:themeFillShade="BF"/>
          </w:tcPr>
          <w:p w14:paraId="7D499D31" w14:textId="77777777" w:rsidR="00E418F3" w:rsidRPr="00C40819" w:rsidRDefault="00C40819" w:rsidP="00C40819">
            <w:pPr>
              <w:jc w:val="center"/>
              <w:rPr>
                <w:rFonts w:ascii="Arial" w:hAnsi="Arial" w:cs="Arial"/>
                <w:color w:val="FF0000"/>
                <w:sz w:val="22"/>
                <w:szCs w:val="22"/>
              </w:rPr>
            </w:pPr>
            <w:r w:rsidRPr="00C40819">
              <w:rPr>
                <w:rFonts w:ascii="Arial" w:hAnsi="Arial" w:cs="Arial"/>
                <w:color w:val="FF0000"/>
                <w:sz w:val="22"/>
                <w:szCs w:val="22"/>
              </w:rPr>
              <w:t>B</w:t>
            </w:r>
          </w:p>
        </w:tc>
        <w:tc>
          <w:tcPr>
            <w:tcW w:w="541" w:type="dxa"/>
            <w:shd w:val="clear" w:color="auto" w:fill="BFBFBF" w:themeFill="background1" w:themeFillShade="BF"/>
          </w:tcPr>
          <w:p w14:paraId="0C205910" w14:textId="77777777" w:rsidR="00E418F3" w:rsidRPr="00C40819" w:rsidRDefault="00C40819" w:rsidP="00C40819">
            <w:pPr>
              <w:jc w:val="center"/>
              <w:rPr>
                <w:rFonts w:ascii="Arial" w:hAnsi="Arial" w:cs="Arial"/>
                <w:color w:val="FF0000"/>
                <w:sz w:val="22"/>
                <w:szCs w:val="22"/>
              </w:rPr>
            </w:pPr>
            <w:r w:rsidRPr="00C40819">
              <w:rPr>
                <w:rFonts w:ascii="Arial" w:hAnsi="Arial" w:cs="Arial"/>
                <w:color w:val="FF0000"/>
                <w:sz w:val="22"/>
                <w:szCs w:val="22"/>
              </w:rPr>
              <w:t>C</w:t>
            </w:r>
          </w:p>
        </w:tc>
      </w:tr>
      <w:tr w:rsidR="00E418F3" w:rsidRPr="00E418F3" w14:paraId="2C8A9EA7" w14:textId="77777777" w:rsidTr="00C40819">
        <w:tc>
          <w:tcPr>
            <w:tcW w:w="846" w:type="dxa"/>
          </w:tcPr>
          <w:p w14:paraId="7E787B1E" w14:textId="77777777" w:rsidR="00E418F3" w:rsidRPr="00E418F3" w:rsidRDefault="00E418F3" w:rsidP="00E61BA3">
            <w:pPr>
              <w:rPr>
                <w:rFonts w:ascii="Arial" w:hAnsi="Arial" w:cs="Arial"/>
                <w:sz w:val="22"/>
                <w:szCs w:val="22"/>
              </w:rPr>
            </w:pPr>
          </w:p>
        </w:tc>
        <w:tc>
          <w:tcPr>
            <w:tcW w:w="7196" w:type="dxa"/>
          </w:tcPr>
          <w:p w14:paraId="6F181D04" w14:textId="77777777" w:rsidR="00E418F3" w:rsidRPr="00C40819" w:rsidRDefault="00C40819" w:rsidP="00E61BA3">
            <w:pPr>
              <w:rPr>
                <w:rFonts w:ascii="Arial" w:hAnsi="Arial" w:cs="Arial"/>
                <w:sz w:val="18"/>
                <w:szCs w:val="18"/>
              </w:rPr>
            </w:pPr>
            <w:r w:rsidRPr="00C40819">
              <w:rPr>
                <w:rFonts w:ascii="Arial" w:hAnsi="Arial" w:cs="Arial"/>
                <w:sz w:val="18"/>
                <w:szCs w:val="18"/>
              </w:rPr>
              <w:t>Title:</w:t>
            </w:r>
          </w:p>
          <w:p w14:paraId="0B1E0AAF" w14:textId="77777777" w:rsidR="00C40819" w:rsidRPr="00C40819" w:rsidRDefault="00C40819" w:rsidP="00E61BA3">
            <w:pPr>
              <w:rPr>
                <w:rFonts w:ascii="Arial" w:hAnsi="Arial" w:cs="Arial"/>
                <w:sz w:val="18"/>
                <w:szCs w:val="18"/>
              </w:rPr>
            </w:pPr>
            <w:r w:rsidRPr="00C40819">
              <w:rPr>
                <w:rFonts w:ascii="Arial" w:hAnsi="Arial" w:cs="Arial"/>
                <w:sz w:val="18"/>
                <w:szCs w:val="18"/>
              </w:rPr>
              <w:t>Duration:</w:t>
            </w:r>
          </w:p>
          <w:p w14:paraId="1A8C822A" w14:textId="77777777" w:rsidR="00C40819" w:rsidRPr="00C40819" w:rsidRDefault="00C40819" w:rsidP="00E61BA3">
            <w:pPr>
              <w:rPr>
                <w:rFonts w:ascii="Arial" w:hAnsi="Arial" w:cs="Arial"/>
                <w:sz w:val="18"/>
                <w:szCs w:val="18"/>
              </w:rPr>
            </w:pPr>
            <w:r w:rsidRPr="00C40819">
              <w:rPr>
                <w:rFonts w:ascii="Arial" w:hAnsi="Arial" w:cs="Arial"/>
                <w:sz w:val="18"/>
                <w:szCs w:val="18"/>
              </w:rPr>
              <w:t>Objectives:</w:t>
            </w:r>
          </w:p>
          <w:p w14:paraId="1B6A4DA4" w14:textId="77777777" w:rsidR="00C40819" w:rsidRDefault="007F0CEB" w:rsidP="007F0CEB">
            <w:pPr>
              <w:pStyle w:val="ListParagraph"/>
              <w:numPr>
                <w:ilvl w:val="0"/>
                <w:numId w:val="25"/>
              </w:numPr>
              <w:rPr>
                <w:rFonts w:ascii="Arial" w:hAnsi="Arial" w:cs="Arial"/>
                <w:sz w:val="18"/>
                <w:szCs w:val="18"/>
              </w:rPr>
            </w:pPr>
            <w:r>
              <w:rPr>
                <w:rFonts w:ascii="Arial" w:hAnsi="Arial" w:cs="Arial"/>
                <w:sz w:val="18"/>
                <w:szCs w:val="18"/>
              </w:rPr>
              <w:t>.</w:t>
            </w:r>
          </w:p>
          <w:p w14:paraId="583151E3" w14:textId="77777777" w:rsidR="007F0CEB" w:rsidRDefault="007F0CEB" w:rsidP="007F0CEB">
            <w:pPr>
              <w:pStyle w:val="ListParagraph"/>
              <w:numPr>
                <w:ilvl w:val="0"/>
                <w:numId w:val="25"/>
              </w:numPr>
              <w:rPr>
                <w:rFonts w:ascii="Arial" w:hAnsi="Arial" w:cs="Arial"/>
                <w:sz w:val="18"/>
                <w:szCs w:val="18"/>
              </w:rPr>
            </w:pPr>
            <w:r>
              <w:rPr>
                <w:rFonts w:ascii="Arial" w:hAnsi="Arial" w:cs="Arial"/>
                <w:sz w:val="18"/>
                <w:szCs w:val="18"/>
              </w:rPr>
              <w:t>.</w:t>
            </w:r>
          </w:p>
          <w:p w14:paraId="771F4BFA" w14:textId="77777777" w:rsidR="00C40819" w:rsidRPr="007F0CEB" w:rsidRDefault="007F0CEB" w:rsidP="00C40819">
            <w:pPr>
              <w:pStyle w:val="ListParagraph"/>
              <w:numPr>
                <w:ilvl w:val="0"/>
                <w:numId w:val="25"/>
              </w:numPr>
              <w:rPr>
                <w:rFonts w:ascii="Arial" w:hAnsi="Arial" w:cs="Arial"/>
                <w:sz w:val="18"/>
                <w:szCs w:val="18"/>
              </w:rPr>
            </w:pPr>
            <w:r>
              <w:rPr>
                <w:rFonts w:ascii="Arial" w:hAnsi="Arial" w:cs="Arial"/>
                <w:sz w:val="18"/>
                <w:szCs w:val="18"/>
              </w:rPr>
              <w:t>.</w:t>
            </w:r>
          </w:p>
        </w:tc>
        <w:tc>
          <w:tcPr>
            <w:tcW w:w="742" w:type="dxa"/>
          </w:tcPr>
          <w:p w14:paraId="06B29FD9" w14:textId="77777777" w:rsidR="00E418F3" w:rsidRPr="00E418F3" w:rsidRDefault="00E418F3" w:rsidP="00E61BA3">
            <w:pPr>
              <w:rPr>
                <w:rFonts w:ascii="Arial" w:hAnsi="Arial" w:cs="Arial"/>
                <w:sz w:val="22"/>
                <w:szCs w:val="22"/>
              </w:rPr>
            </w:pPr>
          </w:p>
        </w:tc>
        <w:tc>
          <w:tcPr>
            <w:tcW w:w="567" w:type="dxa"/>
          </w:tcPr>
          <w:p w14:paraId="0DAAFC36" w14:textId="77777777" w:rsidR="00E418F3" w:rsidRPr="00E418F3" w:rsidRDefault="00E418F3" w:rsidP="00E61BA3">
            <w:pPr>
              <w:rPr>
                <w:rFonts w:ascii="Arial" w:hAnsi="Arial" w:cs="Arial"/>
                <w:sz w:val="22"/>
                <w:szCs w:val="22"/>
              </w:rPr>
            </w:pPr>
          </w:p>
        </w:tc>
        <w:tc>
          <w:tcPr>
            <w:tcW w:w="567" w:type="dxa"/>
          </w:tcPr>
          <w:p w14:paraId="739A55D1" w14:textId="77777777" w:rsidR="00E418F3" w:rsidRPr="00E418F3" w:rsidRDefault="00E418F3" w:rsidP="00E61BA3">
            <w:pPr>
              <w:rPr>
                <w:rFonts w:ascii="Arial" w:hAnsi="Arial" w:cs="Arial"/>
                <w:sz w:val="22"/>
                <w:szCs w:val="22"/>
              </w:rPr>
            </w:pPr>
          </w:p>
        </w:tc>
        <w:tc>
          <w:tcPr>
            <w:tcW w:w="541" w:type="dxa"/>
          </w:tcPr>
          <w:p w14:paraId="02DB2798" w14:textId="77777777" w:rsidR="00E418F3" w:rsidRPr="00E418F3" w:rsidRDefault="00E418F3" w:rsidP="00E61BA3">
            <w:pPr>
              <w:rPr>
                <w:rFonts w:ascii="Arial" w:hAnsi="Arial" w:cs="Arial"/>
                <w:sz w:val="22"/>
                <w:szCs w:val="22"/>
              </w:rPr>
            </w:pPr>
          </w:p>
        </w:tc>
      </w:tr>
      <w:tr w:rsidR="00E418F3" w:rsidRPr="00E418F3" w14:paraId="507ED563" w14:textId="77777777" w:rsidTr="00C40819">
        <w:tc>
          <w:tcPr>
            <w:tcW w:w="846" w:type="dxa"/>
          </w:tcPr>
          <w:p w14:paraId="5CF53B7E" w14:textId="77777777" w:rsidR="00E418F3" w:rsidRPr="00E418F3" w:rsidRDefault="00E418F3" w:rsidP="00E61BA3">
            <w:pPr>
              <w:rPr>
                <w:rFonts w:ascii="Arial" w:hAnsi="Arial" w:cs="Arial"/>
                <w:sz w:val="22"/>
                <w:szCs w:val="22"/>
              </w:rPr>
            </w:pPr>
          </w:p>
        </w:tc>
        <w:tc>
          <w:tcPr>
            <w:tcW w:w="7196" w:type="dxa"/>
          </w:tcPr>
          <w:p w14:paraId="46F844EA" w14:textId="77777777" w:rsidR="00D8738B" w:rsidRPr="00C40819" w:rsidRDefault="00D8738B" w:rsidP="00D8738B">
            <w:pPr>
              <w:rPr>
                <w:rFonts w:ascii="Arial" w:hAnsi="Arial" w:cs="Arial"/>
                <w:sz w:val="18"/>
                <w:szCs w:val="18"/>
              </w:rPr>
            </w:pPr>
            <w:r w:rsidRPr="00C40819">
              <w:rPr>
                <w:rFonts w:ascii="Arial" w:hAnsi="Arial" w:cs="Arial"/>
                <w:sz w:val="18"/>
                <w:szCs w:val="18"/>
              </w:rPr>
              <w:t>Title:</w:t>
            </w:r>
          </w:p>
          <w:p w14:paraId="3D788D50" w14:textId="77777777" w:rsidR="00D8738B" w:rsidRPr="00C40819" w:rsidRDefault="00D8738B" w:rsidP="00D8738B">
            <w:pPr>
              <w:rPr>
                <w:rFonts w:ascii="Arial" w:hAnsi="Arial" w:cs="Arial"/>
                <w:sz w:val="18"/>
                <w:szCs w:val="18"/>
              </w:rPr>
            </w:pPr>
            <w:r w:rsidRPr="00C40819">
              <w:rPr>
                <w:rFonts w:ascii="Arial" w:hAnsi="Arial" w:cs="Arial"/>
                <w:sz w:val="18"/>
                <w:szCs w:val="18"/>
              </w:rPr>
              <w:t>Duration:</w:t>
            </w:r>
          </w:p>
          <w:p w14:paraId="54D21AC4" w14:textId="77777777" w:rsidR="00D8738B" w:rsidRPr="00C40819" w:rsidRDefault="00D8738B" w:rsidP="00D8738B">
            <w:pPr>
              <w:rPr>
                <w:rFonts w:ascii="Arial" w:hAnsi="Arial" w:cs="Arial"/>
                <w:sz w:val="18"/>
                <w:szCs w:val="18"/>
              </w:rPr>
            </w:pPr>
            <w:r w:rsidRPr="00C40819">
              <w:rPr>
                <w:rFonts w:ascii="Arial" w:hAnsi="Arial" w:cs="Arial"/>
                <w:sz w:val="18"/>
                <w:szCs w:val="18"/>
              </w:rPr>
              <w:t>Objectives:</w:t>
            </w:r>
          </w:p>
          <w:p w14:paraId="1B59AFD7" w14:textId="77777777" w:rsidR="00D8738B" w:rsidRDefault="00D8738B" w:rsidP="00D8738B">
            <w:pPr>
              <w:pStyle w:val="ListParagraph"/>
              <w:numPr>
                <w:ilvl w:val="0"/>
                <w:numId w:val="25"/>
              </w:numPr>
              <w:rPr>
                <w:rFonts w:ascii="Arial" w:hAnsi="Arial" w:cs="Arial"/>
                <w:sz w:val="18"/>
                <w:szCs w:val="18"/>
              </w:rPr>
            </w:pPr>
            <w:r>
              <w:rPr>
                <w:rFonts w:ascii="Arial" w:hAnsi="Arial" w:cs="Arial"/>
                <w:sz w:val="18"/>
                <w:szCs w:val="18"/>
              </w:rPr>
              <w:t>.</w:t>
            </w:r>
          </w:p>
          <w:p w14:paraId="5ABB8E64" w14:textId="77777777" w:rsidR="00D8738B" w:rsidRDefault="00D8738B" w:rsidP="00D8738B">
            <w:pPr>
              <w:pStyle w:val="ListParagraph"/>
              <w:numPr>
                <w:ilvl w:val="0"/>
                <w:numId w:val="25"/>
              </w:numPr>
              <w:rPr>
                <w:rFonts w:ascii="Arial" w:hAnsi="Arial" w:cs="Arial"/>
                <w:sz w:val="18"/>
                <w:szCs w:val="18"/>
              </w:rPr>
            </w:pPr>
            <w:r>
              <w:rPr>
                <w:rFonts w:ascii="Arial" w:hAnsi="Arial" w:cs="Arial"/>
                <w:sz w:val="18"/>
                <w:szCs w:val="18"/>
              </w:rPr>
              <w:t>.</w:t>
            </w:r>
          </w:p>
          <w:p w14:paraId="68527083" w14:textId="77777777" w:rsidR="00E418F3" w:rsidRPr="00D8738B" w:rsidRDefault="00D8738B" w:rsidP="00D8738B">
            <w:pPr>
              <w:pStyle w:val="ListParagraph"/>
              <w:numPr>
                <w:ilvl w:val="0"/>
                <w:numId w:val="25"/>
              </w:numPr>
              <w:rPr>
                <w:rFonts w:ascii="Arial" w:hAnsi="Arial" w:cs="Arial"/>
                <w:sz w:val="22"/>
                <w:szCs w:val="22"/>
              </w:rPr>
            </w:pPr>
            <w:r w:rsidRPr="00D8738B">
              <w:rPr>
                <w:rFonts w:ascii="Arial" w:hAnsi="Arial" w:cs="Arial"/>
                <w:sz w:val="18"/>
                <w:szCs w:val="18"/>
              </w:rPr>
              <w:t>.</w:t>
            </w:r>
          </w:p>
        </w:tc>
        <w:tc>
          <w:tcPr>
            <w:tcW w:w="742" w:type="dxa"/>
          </w:tcPr>
          <w:p w14:paraId="3DB337CB" w14:textId="77777777" w:rsidR="00E418F3" w:rsidRPr="00E418F3" w:rsidRDefault="00E418F3" w:rsidP="00E61BA3">
            <w:pPr>
              <w:rPr>
                <w:rFonts w:ascii="Arial" w:hAnsi="Arial" w:cs="Arial"/>
                <w:sz w:val="22"/>
                <w:szCs w:val="22"/>
              </w:rPr>
            </w:pPr>
          </w:p>
        </w:tc>
        <w:tc>
          <w:tcPr>
            <w:tcW w:w="567" w:type="dxa"/>
          </w:tcPr>
          <w:p w14:paraId="1F70374C" w14:textId="77777777" w:rsidR="00E418F3" w:rsidRPr="00E418F3" w:rsidRDefault="00E418F3" w:rsidP="00E61BA3">
            <w:pPr>
              <w:rPr>
                <w:rFonts w:ascii="Arial" w:hAnsi="Arial" w:cs="Arial"/>
                <w:sz w:val="22"/>
                <w:szCs w:val="22"/>
              </w:rPr>
            </w:pPr>
          </w:p>
        </w:tc>
        <w:tc>
          <w:tcPr>
            <w:tcW w:w="567" w:type="dxa"/>
          </w:tcPr>
          <w:p w14:paraId="2F061C34" w14:textId="77777777" w:rsidR="00E418F3" w:rsidRPr="00E418F3" w:rsidRDefault="00E418F3" w:rsidP="00E61BA3">
            <w:pPr>
              <w:rPr>
                <w:rFonts w:ascii="Arial" w:hAnsi="Arial" w:cs="Arial"/>
                <w:sz w:val="22"/>
                <w:szCs w:val="22"/>
              </w:rPr>
            </w:pPr>
          </w:p>
        </w:tc>
        <w:tc>
          <w:tcPr>
            <w:tcW w:w="541" w:type="dxa"/>
          </w:tcPr>
          <w:p w14:paraId="1874B635" w14:textId="77777777" w:rsidR="00E418F3" w:rsidRPr="00E418F3" w:rsidRDefault="00E418F3" w:rsidP="00E61BA3">
            <w:pPr>
              <w:rPr>
                <w:rFonts w:ascii="Arial" w:hAnsi="Arial" w:cs="Arial"/>
                <w:sz w:val="22"/>
                <w:szCs w:val="22"/>
              </w:rPr>
            </w:pPr>
          </w:p>
        </w:tc>
      </w:tr>
      <w:tr w:rsidR="00E418F3" w:rsidRPr="00E418F3" w14:paraId="111A0D09" w14:textId="77777777" w:rsidTr="00C40819">
        <w:tc>
          <w:tcPr>
            <w:tcW w:w="846" w:type="dxa"/>
          </w:tcPr>
          <w:p w14:paraId="2CCD1168" w14:textId="77777777" w:rsidR="00E418F3" w:rsidRPr="00E418F3" w:rsidRDefault="00E418F3" w:rsidP="00E61BA3">
            <w:pPr>
              <w:rPr>
                <w:rFonts w:ascii="Arial" w:hAnsi="Arial" w:cs="Arial"/>
                <w:sz w:val="22"/>
                <w:szCs w:val="22"/>
              </w:rPr>
            </w:pPr>
          </w:p>
        </w:tc>
        <w:tc>
          <w:tcPr>
            <w:tcW w:w="7196" w:type="dxa"/>
          </w:tcPr>
          <w:p w14:paraId="52217F79" w14:textId="77777777" w:rsidR="00D8738B" w:rsidRPr="00C40819" w:rsidRDefault="00D8738B" w:rsidP="00D8738B">
            <w:pPr>
              <w:rPr>
                <w:rFonts w:ascii="Arial" w:hAnsi="Arial" w:cs="Arial"/>
                <w:sz w:val="18"/>
                <w:szCs w:val="18"/>
              </w:rPr>
            </w:pPr>
            <w:r w:rsidRPr="00C40819">
              <w:rPr>
                <w:rFonts w:ascii="Arial" w:hAnsi="Arial" w:cs="Arial"/>
                <w:sz w:val="18"/>
                <w:szCs w:val="18"/>
              </w:rPr>
              <w:t>Title:</w:t>
            </w:r>
          </w:p>
          <w:p w14:paraId="6A2423BD" w14:textId="77777777" w:rsidR="00D8738B" w:rsidRPr="00C40819" w:rsidRDefault="00D8738B" w:rsidP="00D8738B">
            <w:pPr>
              <w:rPr>
                <w:rFonts w:ascii="Arial" w:hAnsi="Arial" w:cs="Arial"/>
                <w:sz w:val="18"/>
                <w:szCs w:val="18"/>
              </w:rPr>
            </w:pPr>
            <w:r w:rsidRPr="00C40819">
              <w:rPr>
                <w:rFonts w:ascii="Arial" w:hAnsi="Arial" w:cs="Arial"/>
                <w:sz w:val="18"/>
                <w:szCs w:val="18"/>
              </w:rPr>
              <w:t>Duration:</w:t>
            </w:r>
          </w:p>
          <w:p w14:paraId="077C0140" w14:textId="77777777" w:rsidR="00D8738B" w:rsidRPr="00C40819" w:rsidRDefault="00D8738B" w:rsidP="00D8738B">
            <w:pPr>
              <w:rPr>
                <w:rFonts w:ascii="Arial" w:hAnsi="Arial" w:cs="Arial"/>
                <w:sz w:val="18"/>
                <w:szCs w:val="18"/>
              </w:rPr>
            </w:pPr>
            <w:r w:rsidRPr="00C40819">
              <w:rPr>
                <w:rFonts w:ascii="Arial" w:hAnsi="Arial" w:cs="Arial"/>
                <w:sz w:val="18"/>
                <w:szCs w:val="18"/>
              </w:rPr>
              <w:t>Objectives:</w:t>
            </w:r>
          </w:p>
          <w:p w14:paraId="3B48A3D5" w14:textId="77777777" w:rsidR="00D8738B" w:rsidRDefault="00D8738B" w:rsidP="00D8738B">
            <w:pPr>
              <w:pStyle w:val="ListParagraph"/>
              <w:numPr>
                <w:ilvl w:val="0"/>
                <w:numId w:val="25"/>
              </w:numPr>
              <w:rPr>
                <w:rFonts w:ascii="Arial" w:hAnsi="Arial" w:cs="Arial"/>
                <w:sz w:val="18"/>
                <w:szCs w:val="18"/>
              </w:rPr>
            </w:pPr>
            <w:r>
              <w:rPr>
                <w:rFonts w:ascii="Arial" w:hAnsi="Arial" w:cs="Arial"/>
                <w:sz w:val="18"/>
                <w:szCs w:val="18"/>
              </w:rPr>
              <w:t>.</w:t>
            </w:r>
          </w:p>
          <w:p w14:paraId="6CC1E2F7" w14:textId="77777777" w:rsidR="00D8738B" w:rsidRDefault="00D8738B" w:rsidP="00D8738B">
            <w:pPr>
              <w:pStyle w:val="ListParagraph"/>
              <w:numPr>
                <w:ilvl w:val="0"/>
                <w:numId w:val="25"/>
              </w:numPr>
              <w:rPr>
                <w:rFonts w:ascii="Arial" w:hAnsi="Arial" w:cs="Arial"/>
                <w:sz w:val="18"/>
                <w:szCs w:val="18"/>
              </w:rPr>
            </w:pPr>
            <w:r>
              <w:rPr>
                <w:rFonts w:ascii="Arial" w:hAnsi="Arial" w:cs="Arial"/>
                <w:sz w:val="18"/>
                <w:szCs w:val="18"/>
              </w:rPr>
              <w:t>.</w:t>
            </w:r>
          </w:p>
          <w:p w14:paraId="652D0D99" w14:textId="77777777" w:rsidR="00E418F3" w:rsidRPr="00D8738B" w:rsidRDefault="00D8738B" w:rsidP="00D8738B">
            <w:pPr>
              <w:pStyle w:val="ListParagraph"/>
              <w:numPr>
                <w:ilvl w:val="0"/>
                <w:numId w:val="25"/>
              </w:numPr>
              <w:rPr>
                <w:rFonts w:ascii="Arial" w:hAnsi="Arial" w:cs="Arial"/>
                <w:sz w:val="22"/>
                <w:szCs w:val="22"/>
              </w:rPr>
            </w:pPr>
            <w:r w:rsidRPr="00D8738B">
              <w:rPr>
                <w:rFonts w:ascii="Arial" w:hAnsi="Arial" w:cs="Arial"/>
                <w:sz w:val="18"/>
                <w:szCs w:val="18"/>
              </w:rPr>
              <w:t>.</w:t>
            </w:r>
          </w:p>
        </w:tc>
        <w:tc>
          <w:tcPr>
            <w:tcW w:w="742" w:type="dxa"/>
          </w:tcPr>
          <w:p w14:paraId="0C6F87C4" w14:textId="77777777" w:rsidR="00E418F3" w:rsidRPr="00E418F3" w:rsidRDefault="00E418F3" w:rsidP="00E61BA3">
            <w:pPr>
              <w:rPr>
                <w:rFonts w:ascii="Arial" w:hAnsi="Arial" w:cs="Arial"/>
                <w:sz w:val="22"/>
                <w:szCs w:val="22"/>
              </w:rPr>
            </w:pPr>
          </w:p>
        </w:tc>
        <w:tc>
          <w:tcPr>
            <w:tcW w:w="567" w:type="dxa"/>
          </w:tcPr>
          <w:p w14:paraId="2DB8343C" w14:textId="77777777" w:rsidR="00E418F3" w:rsidRPr="00E418F3" w:rsidRDefault="00E418F3" w:rsidP="00E61BA3">
            <w:pPr>
              <w:rPr>
                <w:rFonts w:ascii="Arial" w:hAnsi="Arial" w:cs="Arial"/>
                <w:sz w:val="22"/>
                <w:szCs w:val="22"/>
              </w:rPr>
            </w:pPr>
          </w:p>
        </w:tc>
        <w:tc>
          <w:tcPr>
            <w:tcW w:w="567" w:type="dxa"/>
          </w:tcPr>
          <w:p w14:paraId="0EB8A6F6" w14:textId="77777777" w:rsidR="00E418F3" w:rsidRPr="00E418F3" w:rsidRDefault="00E418F3" w:rsidP="00E61BA3">
            <w:pPr>
              <w:rPr>
                <w:rFonts w:ascii="Arial" w:hAnsi="Arial" w:cs="Arial"/>
                <w:sz w:val="22"/>
                <w:szCs w:val="22"/>
              </w:rPr>
            </w:pPr>
          </w:p>
        </w:tc>
        <w:tc>
          <w:tcPr>
            <w:tcW w:w="541" w:type="dxa"/>
          </w:tcPr>
          <w:p w14:paraId="5CE9D194" w14:textId="77777777" w:rsidR="00E418F3" w:rsidRPr="00E418F3" w:rsidRDefault="00E418F3" w:rsidP="00E61BA3">
            <w:pPr>
              <w:rPr>
                <w:rFonts w:ascii="Arial" w:hAnsi="Arial" w:cs="Arial"/>
                <w:sz w:val="22"/>
                <w:szCs w:val="22"/>
              </w:rPr>
            </w:pPr>
          </w:p>
        </w:tc>
      </w:tr>
      <w:tr w:rsidR="00D8738B" w:rsidRPr="00E418F3" w14:paraId="1AA0F05F" w14:textId="77777777" w:rsidTr="00C40819">
        <w:tc>
          <w:tcPr>
            <w:tcW w:w="846" w:type="dxa"/>
          </w:tcPr>
          <w:p w14:paraId="2F72C5D2" w14:textId="77777777" w:rsidR="00D8738B" w:rsidRPr="00E418F3" w:rsidRDefault="00D8738B" w:rsidP="00E61BA3">
            <w:pPr>
              <w:rPr>
                <w:rFonts w:ascii="Arial" w:hAnsi="Arial" w:cs="Arial"/>
                <w:sz w:val="22"/>
                <w:szCs w:val="22"/>
              </w:rPr>
            </w:pPr>
          </w:p>
        </w:tc>
        <w:tc>
          <w:tcPr>
            <w:tcW w:w="7196" w:type="dxa"/>
          </w:tcPr>
          <w:p w14:paraId="611BE1ED" w14:textId="77777777" w:rsidR="00D8738B" w:rsidRPr="00C40819" w:rsidRDefault="00D8738B" w:rsidP="00D8738B">
            <w:pPr>
              <w:rPr>
                <w:rFonts w:ascii="Arial" w:hAnsi="Arial" w:cs="Arial"/>
                <w:sz w:val="18"/>
                <w:szCs w:val="18"/>
              </w:rPr>
            </w:pPr>
            <w:r w:rsidRPr="00C40819">
              <w:rPr>
                <w:rFonts w:ascii="Arial" w:hAnsi="Arial" w:cs="Arial"/>
                <w:sz w:val="18"/>
                <w:szCs w:val="18"/>
              </w:rPr>
              <w:t>Title:</w:t>
            </w:r>
          </w:p>
          <w:p w14:paraId="05B73CBC" w14:textId="77777777" w:rsidR="00D8738B" w:rsidRPr="00C40819" w:rsidRDefault="00D8738B" w:rsidP="00D8738B">
            <w:pPr>
              <w:rPr>
                <w:rFonts w:ascii="Arial" w:hAnsi="Arial" w:cs="Arial"/>
                <w:sz w:val="18"/>
                <w:szCs w:val="18"/>
              </w:rPr>
            </w:pPr>
            <w:r w:rsidRPr="00C40819">
              <w:rPr>
                <w:rFonts w:ascii="Arial" w:hAnsi="Arial" w:cs="Arial"/>
                <w:sz w:val="18"/>
                <w:szCs w:val="18"/>
              </w:rPr>
              <w:t>Duration:</w:t>
            </w:r>
          </w:p>
          <w:p w14:paraId="61A1A088" w14:textId="77777777" w:rsidR="00D8738B" w:rsidRPr="00C40819" w:rsidRDefault="00D8738B" w:rsidP="00D8738B">
            <w:pPr>
              <w:rPr>
                <w:rFonts w:ascii="Arial" w:hAnsi="Arial" w:cs="Arial"/>
                <w:sz w:val="18"/>
                <w:szCs w:val="18"/>
              </w:rPr>
            </w:pPr>
            <w:r w:rsidRPr="00C40819">
              <w:rPr>
                <w:rFonts w:ascii="Arial" w:hAnsi="Arial" w:cs="Arial"/>
                <w:sz w:val="18"/>
                <w:szCs w:val="18"/>
              </w:rPr>
              <w:t>Objectives:</w:t>
            </w:r>
          </w:p>
          <w:p w14:paraId="10987001" w14:textId="77777777" w:rsidR="00D8738B" w:rsidRDefault="00D8738B" w:rsidP="00D8738B">
            <w:pPr>
              <w:pStyle w:val="ListParagraph"/>
              <w:numPr>
                <w:ilvl w:val="0"/>
                <w:numId w:val="25"/>
              </w:numPr>
              <w:rPr>
                <w:rFonts w:ascii="Arial" w:hAnsi="Arial" w:cs="Arial"/>
                <w:sz w:val="18"/>
                <w:szCs w:val="18"/>
              </w:rPr>
            </w:pPr>
            <w:r>
              <w:rPr>
                <w:rFonts w:ascii="Arial" w:hAnsi="Arial" w:cs="Arial"/>
                <w:sz w:val="18"/>
                <w:szCs w:val="18"/>
              </w:rPr>
              <w:t>.</w:t>
            </w:r>
          </w:p>
          <w:p w14:paraId="430D8DBC" w14:textId="77777777" w:rsidR="00D8738B" w:rsidRDefault="00D8738B" w:rsidP="00D8738B">
            <w:pPr>
              <w:pStyle w:val="ListParagraph"/>
              <w:numPr>
                <w:ilvl w:val="0"/>
                <w:numId w:val="25"/>
              </w:numPr>
              <w:rPr>
                <w:rFonts w:ascii="Arial" w:hAnsi="Arial" w:cs="Arial"/>
                <w:sz w:val="18"/>
                <w:szCs w:val="18"/>
              </w:rPr>
            </w:pPr>
            <w:r>
              <w:rPr>
                <w:rFonts w:ascii="Arial" w:hAnsi="Arial" w:cs="Arial"/>
                <w:sz w:val="18"/>
                <w:szCs w:val="18"/>
              </w:rPr>
              <w:t>.</w:t>
            </w:r>
          </w:p>
          <w:p w14:paraId="7A03480D" w14:textId="77777777" w:rsidR="00D8738B" w:rsidRPr="00D8738B" w:rsidRDefault="00D8738B" w:rsidP="00D8738B">
            <w:pPr>
              <w:pStyle w:val="ListParagraph"/>
              <w:numPr>
                <w:ilvl w:val="0"/>
                <w:numId w:val="25"/>
              </w:numPr>
              <w:rPr>
                <w:rFonts w:ascii="Arial" w:hAnsi="Arial" w:cs="Arial"/>
                <w:sz w:val="18"/>
                <w:szCs w:val="18"/>
              </w:rPr>
            </w:pPr>
            <w:r w:rsidRPr="00D8738B">
              <w:rPr>
                <w:rFonts w:ascii="Arial" w:hAnsi="Arial" w:cs="Arial"/>
                <w:sz w:val="18"/>
                <w:szCs w:val="18"/>
              </w:rPr>
              <w:t>.</w:t>
            </w:r>
          </w:p>
        </w:tc>
        <w:tc>
          <w:tcPr>
            <w:tcW w:w="742" w:type="dxa"/>
          </w:tcPr>
          <w:p w14:paraId="6AF003FF" w14:textId="77777777" w:rsidR="00D8738B" w:rsidRPr="00E418F3" w:rsidRDefault="00D8738B" w:rsidP="00E61BA3">
            <w:pPr>
              <w:rPr>
                <w:rFonts w:ascii="Arial" w:hAnsi="Arial" w:cs="Arial"/>
                <w:sz w:val="22"/>
                <w:szCs w:val="22"/>
              </w:rPr>
            </w:pPr>
          </w:p>
        </w:tc>
        <w:tc>
          <w:tcPr>
            <w:tcW w:w="567" w:type="dxa"/>
          </w:tcPr>
          <w:p w14:paraId="14D62F6C" w14:textId="77777777" w:rsidR="00D8738B" w:rsidRPr="00E418F3" w:rsidRDefault="00D8738B" w:rsidP="00E61BA3">
            <w:pPr>
              <w:rPr>
                <w:rFonts w:ascii="Arial" w:hAnsi="Arial" w:cs="Arial"/>
                <w:sz w:val="22"/>
                <w:szCs w:val="22"/>
              </w:rPr>
            </w:pPr>
          </w:p>
        </w:tc>
        <w:tc>
          <w:tcPr>
            <w:tcW w:w="567" w:type="dxa"/>
          </w:tcPr>
          <w:p w14:paraId="77E5F75B" w14:textId="77777777" w:rsidR="00D8738B" w:rsidRPr="00E418F3" w:rsidRDefault="00D8738B" w:rsidP="00E61BA3">
            <w:pPr>
              <w:rPr>
                <w:rFonts w:ascii="Arial" w:hAnsi="Arial" w:cs="Arial"/>
                <w:sz w:val="22"/>
                <w:szCs w:val="22"/>
              </w:rPr>
            </w:pPr>
          </w:p>
        </w:tc>
        <w:tc>
          <w:tcPr>
            <w:tcW w:w="541" w:type="dxa"/>
          </w:tcPr>
          <w:p w14:paraId="4C4F55F2" w14:textId="77777777" w:rsidR="00D8738B" w:rsidRPr="00E418F3" w:rsidRDefault="00D8738B" w:rsidP="00E61BA3">
            <w:pPr>
              <w:rPr>
                <w:rFonts w:ascii="Arial" w:hAnsi="Arial" w:cs="Arial"/>
                <w:sz w:val="22"/>
                <w:szCs w:val="22"/>
              </w:rPr>
            </w:pPr>
          </w:p>
        </w:tc>
      </w:tr>
      <w:tr w:rsidR="00D8738B" w:rsidRPr="00E418F3" w14:paraId="107C0DB1" w14:textId="77777777" w:rsidTr="00C40819">
        <w:tc>
          <w:tcPr>
            <w:tcW w:w="846" w:type="dxa"/>
          </w:tcPr>
          <w:p w14:paraId="2B321C9E" w14:textId="77777777" w:rsidR="00D8738B" w:rsidRPr="00E418F3" w:rsidRDefault="00D8738B" w:rsidP="00E61BA3">
            <w:pPr>
              <w:rPr>
                <w:rFonts w:ascii="Arial" w:hAnsi="Arial" w:cs="Arial"/>
                <w:sz w:val="22"/>
                <w:szCs w:val="22"/>
              </w:rPr>
            </w:pPr>
          </w:p>
        </w:tc>
        <w:tc>
          <w:tcPr>
            <w:tcW w:w="7196" w:type="dxa"/>
          </w:tcPr>
          <w:p w14:paraId="3C80A467" w14:textId="77777777" w:rsidR="00D8738B" w:rsidRPr="00C40819" w:rsidRDefault="00D8738B" w:rsidP="00D8738B">
            <w:pPr>
              <w:rPr>
                <w:rFonts w:ascii="Arial" w:hAnsi="Arial" w:cs="Arial"/>
                <w:sz w:val="18"/>
                <w:szCs w:val="18"/>
              </w:rPr>
            </w:pPr>
            <w:r w:rsidRPr="00C40819">
              <w:rPr>
                <w:rFonts w:ascii="Arial" w:hAnsi="Arial" w:cs="Arial"/>
                <w:sz w:val="18"/>
                <w:szCs w:val="18"/>
              </w:rPr>
              <w:t>Title:</w:t>
            </w:r>
          </w:p>
          <w:p w14:paraId="2E2FD671" w14:textId="77777777" w:rsidR="00D8738B" w:rsidRPr="00C40819" w:rsidRDefault="00D8738B" w:rsidP="00D8738B">
            <w:pPr>
              <w:rPr>
                <w:rFonts w:ascii="Arial" w:hAnsi="Arial" w:cs="Arial"/>
                <w:sz w:val="18"/>
                <w:szCs w:val="18"/>
              </w:rPr>
            </w:pPr>
            <w:r w:rsidRPr="00C40819">
              <w:rPr>
                <w:rFonts w:ascii="Arial" w:hAnsi="Arial" w:cs="Arial"/>
                <w:sz w:val="18"/>
                <w:szCs w:val="18"/>
              </w:rPr>
              <w:t>Duration:</w:t>
            </w:r>
          </w:p>
          <w:p w14:paraId="7C426A6A" w14:textId="77777777" w:rsidR="00D8738B" w:rsidRPr="00C40819" w:rsidRDefault="00D8738B" w:rsidP="00D8738B">
            <w:pPr>
              <w:rPr>
                <w:rFonts w:ascii="Arial" w:hAnsi="Arial" w:cs="Arial"/>
                <w:sz w:val="18"/>
                <w:szCs w:val="18"/>
              </w:rPr>
            </w:pPr>
            <w:r w:rsidRPr="00C40819">
              <w:rPr>
                <w:rFonts w:ascii="Arial" w:hAnsi="Arial" w:cs="Arial"/>
                <w:sz w:val="18"/>
                <w:szCs w:val="18"/>
              </w:rPr>
              <w:t>Objectives:</w:t>
            </w:r>
          </w:p>
          <w:p w14:paraId="1AF95BA5" w14:textId="77777777" w:rsidR="00D8738B" w:rsidRDefault="00D8738B" w:rsidP="00D8738B">
            <w:pPr>
              <w:pStyle w:val="ListParagraph"/>
              <w:numPr>
                <w:ilvl w:val="0"/>
                <w:numId w:val="25"/>
              </w:numPr>
              <w:rPr>
                <w:rFonts w:ascii="Arial" w:hAnsi="Arial" w:cs="Arial"/>
                <w:sz w:val="18"/>
                <w:szCs w:val="18"/>
              </w:rPr>
            </w:pPr>
            <w:r>
              <w:rPr>
                <w:rFonts w:ascii="Arial" w:hAnsi="Arial" w:cs="Arial"/>
                <w:sz w:val="18"/>
                <w:szCs w:val="18"/>
              </w:rPr>
              <w:t>.</w:t>
            </w:r>
          </w:p>
          <w:p w14:paraId="6B3D9B96" w14:textId="77777777" w:rsidR="00D8738B" w:rsidRDefault="00D8738B" w:rsidP="00D8738B">
            <w:pPr>
              <w:pStyle w:val="ListParagraph"/>
              <w:numPr>
                <w:ilvl w:val="0"/>
                <w:numId w:val="25"/>
              </w:numPr>
              <w:rPr>
                <w:rFonts w:ascii="Arial" w:hAnsi="Arial" w:cs="Arial"/>
                <w:sz w:val="18"/>
                <w:szCs w:val="18"/>
              </w:rPr>
            </w:pPr>
            <w:r>
              <w:rPr>
                <w:rFonts w:ascii="Arial" w:hAnsi="Arial" w:cs="Arial"/>
                <w:sz w:val="18"/>
                <w:szCs w:val="18"/>
              </w:rPr>
              <w:t>.</w:t>
            </w:r>
          </w:p>
          <w:p w14:paraId="3586B0BF" w14:textId="77777777" w:rsidR="00D8738B" w:rsidRPr="00D8738B" w:rsidRDefault="00D8738B" w:rsidP="00D8738B">
            <w:pPr>
              <w:pStyle w:val="ListParagraph"/>
              <w:numPr>
                <w:ilvl w:val="0"/>
                <w:numId w:val="25"/>
              </w:numPr>
              <w:rPr>
                <w:rFonts w:ascii="Arial" w:hAnsi="Arial" w:cs="Arial"/>
                <w:sz w:val="18"/>
                <w:szCs w:val="18"/>
              </w:rPr>
            </w:pPr>
            <w:r w:rsidRPr="00D8738B">
              <w:rPr>
                <w:rFonts w:ascii="Arial" w:hAnsi="Arial" w:cs="Arial"/>
                <w:sz w:val="18"/>
                <w:szCs w:val="18"/>
              </w:rPr>
              <w:t>.</w:t>
            </w:r>
          </w:p>
        </w:tc>
        <w:tc>
          <w:tcPr>
            <w:tcW w:w="742" w:type="dxa"/>
          </w:tcPr>
          <w:p w14:paraId="0B374E8E" w14:textId="77777777" w:rsidR="00D8738B" w:rsidRPr="00E418F3" w:rsidRDefault="00D8738B" w:rsidP="00E61BA3">
            <w:pPr>
              <w:rPr>
                <w:rFonts w:ascii="Arial" w:hAnsi="Arial" w:cs="Arial"/>
                <w:sz w:val="22"/>
                <w:szCs w:val="22"/>
              </w:rPr>
            </w:pPr>
          </w:p>
        </w:tc>
        <w:tc>
          <w:tcPr>
            <w:tcW w:w="567" w:type="dxa"/>
          </w:tcPr>
          <w:p w14:paraId="63CD55C8" w14:textId="77777777" w:rsidR="00D8738B" w:rsidRPr="00E418F3" w:rsidRDefault="00D8738B" w:rsidP="00E61BA3">
            <w:pPr>
              <w:rPr>
                <w:rFonts w:ascii="Arial" w:hAnsi="Arial" w:cs="Arial"/>
                <w:sz w:val="22"/>
                <w:szCs w:val="22"/>
              </w:rPr>
            </w:pPr>
          </w:p>
        </w:tc>
        <w:tc>
          <w:tcPr>
            <w:tcW w:w="567" w:type="dxa"/>
          </w:tcPr>
          <w:p w14:paraId="5760BC56" w14:textId="77777777" w:rsidR="00D8738B" w:rsidRPr="00E418F3" w:rsidRDefault="00D8738B" w:rsidP="00E61BA3">
            <w:pPr>
              <w:rPr>
                <w:rFonts w:ascii="Arial" w:hAnsi="Arial" w:cs="Arial"/>
                <w:sz w:val="22"/>
                <w:szCs w:val="22"/>
              </w:rPr>
            </w:pPr>
          </w:p>
        </w:tc>
        <w:tc>
          <w:tcPr>
            <w:tcW w:w="541" w:type="dxa"/>
          </w:tcPr>
          <w:p w14:paraId="3526118D" w14:textId="77777777" w:rsidR="00D8738B" w:rsidRPr="00E418F3" w:rsidRDefault="00D8738B" w:rsidP="00E61BA3">
            <w:pPr>
              <w:rPr>
                <w:rFonts w:ascii="Arial" w:hAnsi="Arial" w:cs="Arial"/>
                <w:sz w:val="22"/>
                <w:szCs w:val="22"/>
              </w:rPr>
            </w:pPr>
          </w:p>
        </w:tc>
      </w:tr>
    </w:tbl>
    <w:p w14:paraId="0225ED03" w14:textId="77777777" w:rsidR="00E61BA3" w:rsidRPr="00C40819" w:rsidRDefault="00E61BA3" w:rsidP="00E61BA3">
      <w:pPr>
        <w:rPr>
          <w:rFonts w:ascii="Arial" w:hAnsi="Arial" w:cs="Arial"/>
          <w:sz w:val="22"/>
          <w:szCs w:val="22"/>
        </w:rPr>
      </w:pPr>
    </w:p>
    <w:p w14:paraId="040237ED" w14:textId="77777777" w:rsidR="00E61BA3" w:rsidRPr="00C40819" w:rsidRDefault="006768E6" w:rsidP="00E61BA3">
      <w:pPr>
        <w:rPr>
          <w:rFonts w:ascii="Arial" w:hAnsi="Arial" w:cs="Arial"/>
          <w:b/>
          <w:sz w:val="22"/>
          <w:szCs w:val="22"/>
        </w:rPr>
      </w:pPr>
      <w:r w:rsidRPr="00C40819">
        <w:rPr>
          <w:rFonts w:ascii="Arial" w:hAnsi="Arial" w:cs="Arial"/>
          <w:b/>
          <w:sz w:val="22"/>
          <w:szCs w:val="22"/>
        </w:rPr>
        <w:t>During this reporting period</w:t>
      </w:r>
      <w:r w:rsidR="00E61BA3" w:rsidRPr="00C40819">
        <w:rPr>
          <w:rFonts w:ascii="Arial" w:hAnsi="Arial" w:cs="Arial"/>
          <w:b/>
          <w:sz w:val="22"/>
          <w:szCs w:val="22"/>
        </w:rPr>
        <w:t>:</w:t>
      </w:r>
    </w:p>
    <w:p w14:paraId="64283C8A" w14:textId="77777777" w:rsidR="00E61BA3" w:rsidRPr="00C40819" w:rsidRDefault="00E61BA3" w:rsidP="00E61BA3">
      <w:pPr>
        <w:rPr>
          <w:rFonts w:ascii="Arial" w:hAnsi="Arial" w:cs="Arial"/>
          <w:b/>
          <w:sz w:val="22"/>
          <w:szCs w:val="22"/>
        </w:rPr>
      </w:pPr>
      <w:r w:rsidRPr="00C40819">
        <w:rPr>
          <w:rFonts w:ascii="Arial" w:hAnsi="Arial" w:cs="Arial"/>
          <w:b/>
          <w:color w:val="FF0000"/>
          <w:sz w:val="22"/>
          <w:szCs w:val="22"/>
        </w:rPr>
        <w:t>A</w:t>
      </w:r>
      <w:r w:rsidRPr="00C40819">
        <w:rPr>
          <w:rFonts w:ascii="Arial" w:hAnsi="Arial" w:cs="Arial"/>
          <w:b/>
          <w:sz w:val="22"/>
          <w:szCs w:val="22"/>
        </w:rPr>
        <w:t xml:space="preserve"> – Number of staff eligible for this course</w:t>
      </w:r>
    </w:p>
    <w:p w14:paraId="76A768DD" w14:textId="77777777" w:rsidR="00E61BA3" w:rsidRPr="00C40819" w:rsidRDefault="00E61BA3" w:rsidP="00E61BA3">
      <w:pPr>
        <w:rPr>
          <w:rFonts w:ascii="Arial" w:hAnsi="Arial" w:cs="Arial"/>
          <w:b/>
          <w:sz w:val="22"/>
          <w:szCs w:val="22"/>
        </w:rPr>
      </w:pPr>
      <w:r w:rsidRPr="00C40819">
        <w:rPr>
          <w:rFonts w:ascii="Arial" w:hAnsi="Arial" w:cs="Arial"/>
          <w:b/>
          <w:color w:val="FF0000"/>
          <w:sz w:val="22"/>
          <w:szCs w:val="22"/>
        </w:rPr>
        <w:t xml:space="preserve">B </w:t>
      </w:r>
      <w:r w:rsidRPr="00C40819">
        <w:rPr>
          <w:rFonts w:ascii="Arial" w:hAnsi="Arial" w:cs="Arial"/>
          <w:b/>
          <w:sz w:val="22"/>
          <w:szCs w:val="22"/>
        </w:rPr>
        <w:t xml:space="preserve">– Number of staff trained at this level during </w:t>
      </w:r>
      <w:r w:rsidR="006768E6" w:rsidRPr="00C40819">
        <w:rPr>
          <w:rFonts w:ascii="Arial" w:hAnsi="Arial" w:cs="Arial"/>
          <w:b/>
          <w:sz w:val="22"/>
          <w:szCs w:val="22"/>
        </w:rPr>
        <w:t>this period</w:t>
      </w:r>
    </w:p>
    <w:p w14:paraId="0F6EE90A" w14:textId="77777777" w:rsidR="007B1218" w:rsidRDefault="00E61BA3" w:rsidP="007B1218">
      <w:pPr>
        <w:spacing w:after="200"/>
        <w:rPr>
          <w:rFonts w:ascii="Arial" w:hAnsi="Arial" w:cs="Arial"/>
          <w:b/>
          <w:sz w:val="22"/>
          <w:szCs w:val="22"/>
        </w:rPr>
      </w:pPr>
      <w:r w:rsidRPr="00C40819">
        <w:rPr>
          <w:rFonts w:ascii="Arial" w:hAnsi="Arial" w:cs="Arial"/>
          <w:b/>
          <w:color w:val="FF0000"/>
          <w:sz w:val="22"/>
          <w:szCs w:val="22"/>
        </w:rPr>
        <w:t>C</w:t>
      </w:r>
      <w:r w:rsidRPr="00C40819">
        <w:rPr>
          <w:rFonts w:ascii="Arial" w:hAnsi="Arial" w:cs="Arial"/>
          <w:b/>
          <w:sz w:val="22"/>
          <w:szCs w:val="22"/>
        </w:rPr>
        <w:t xml:space="preserve"> – Number of st</w:t>
      </w:r>
      <w:r w:rsidR="007B1218">
        <w:rPr>
          <w:rFonts w:ascii="Arial" w:hAnsi="Arial" w:cs="Arial"/>
          <w:b/>
          <w:sz w:val="22"/>
          <w:szCs w:val="22"/>
        </w:rPr>
        <w:t>aff booked to attend this course</w:t>
      </w:r>
    </w:p>
    <w:tbl>
      <w:tblPr>
        <w:tblStyle w:val="TableGrid"/>
        <w:tblW w:w="0" w:type="auto"/>
        <w:tblLook w:val="04A0" w:firstRow="1" w:lastRow="0" w:firstColumn="1" w:lastColumn="0" w:noHBand="0" w:noVBand="1"/>
      </w:tblPr>
      <w:tblGrid>
        <w:gridCol w:w="10459"/>
      </w:tblGrid>
      <w:tr w:rsidR="007B1218" w14:paraId="61B1BE2B" w14:textId="77777777" w:rsidTr="006A47CA">
        <w:tc>
          <w:tcPr>
            <w:tcW w:w="10459" w:type="dxa"/>
            <w:shd w:val="clear" w:color="auto" w:fill="BFBFBF" w:themeFill="background1" w:themeFillShade="BF"/>
          </w:tcPr>
          <w:p w14:paraId="2CEED6C3" w14:textId="77777777" w:rsidR="007B1218" w:rsidRDefault="007B1218" w:rsidP="00E61BA3">
            <w:pPr>
              <w:spacing w:after="200"/>
              <w:rPr>
                <w:rFonts w:ascii="Arial" w:eastAsiaTheme="minorHAnsi" w:hAnsi="Arial" w:cs="Arial"/>
                <w:sz w:val="22"/>
                <w:szCs w:val="22"/>
                <w:lang w:eastAsia="en-US"/>
              </w:rPr>
            </w:pPr>
            <w:r>
              <w:rPr>
                <w:rFonts w:ascii="Arial" w:eastAsiaTheme="minorHAnsi" w:hAnsi="Arial" w:cs="Arial"/>
                <w:sz w:val="22"/>
                <w:szCs w:val="22"/>
                <w:lang w:eastAsia="en-US"/>
              </w:rPr>
              <w:t>Additional Information (</w:t>
            </w:r>
            <w:r w:rsidR="006A47CA">
              <w:rPr>
                <w:rFonts w:ascii="Arial" w:eastAsiaTheme="minorHAnsi" w:hAnsi="Arial" w:cs="Arial"/>
                <w:sz w:val="22"/>
                <w:szCs w:val="22"/>
                <w:lang w:eastAsia="en-US"/>
              </w:rPr>
              <w:t xml:space="preserve">e.g. </w:t>
            </w:r>
            <w:r>
              <w:rPr>
                <w:rFonts w:ascii="Arial" w:eastAsiaTheme="minorHAnsi" w:hAnsi="Arial" w:cs="Arial"/>
                <w:sz w:val="22"/>
                <w:szCs w:val="22"/>
                <w:lang w:eastAsia="en-US"/>
              </w:rPr>
              <w:t>cancellations, demand, challenges, achievements</w:t>
            </w:r>
            <w:r w:rsidR="006A47CA">
              <w:rPr>
                <w:rFonts w:ascii="Arial" w:eastAsiaTheme="minorHAnsi" w:hAnsi="Arial" w:cs="Arial"/>
                <w:sz w:val="22"/>
                <w:szCs w:val="22"/>
                <w:lang w:eastAsia="en-US"/>
              </w:rPr>
              <w:t>)</w:t>
            </w:r>
          </w:p>
        </w:tc>
      </w:tr>
      <w:tr w:rsidR="007B1218" w14:paraId="130DD46A" w14:textId="77777777" w:rsidTr="007B1218">
        <w:tc>
          <w:tcPr>
            <w:tcW w:w="10459" w:type="dxa"/>
          </w:tcPr>
          <w:p w14:paraId="7AD974D3" w14:textId="77777777" w:rsidR="007B1218" w:rsidRDefault="007B1218" w:rsidP="00E61BA3">
            <w:pPr>
              <w:spacing w:after="200"/>
              <w:rPr>
                <w:rFonts w:ascii="Arial" w:eastAsiaTheme="minorHAnsi" w:hAnsi="Arial" w:cs="Arial"/>
                <w:sz w:val="22"/>
                <w:szCs w:val="22"/>
                <w:lang w:eastAsia="en-US"/>
              </w:rPr>
            </w:pPr>
          </w:p>
          <w:p w14:paraId="0363B080" w14:textId="77777777" w:rsidR="006A47CA" w:rsidRDefault="006A47CA" w:rsidP="00E61BA3">
            <w:pPr>
              <w:spacing w:after="200"/>
              <w:rPr>
                <w:rFonts w:ascii="Arial" w:eastAsiaTheme="minorHAnsi" w:hAnsi="Arial" w:cs="Arial"/>
                <w:sz w:val="22"/>
                <w:szCs w:val="22"/>
                <w:lang w:eastAsia="en-US"/>
              </w:rPr>
            </w:pPr>
          </w:p>
          <w:p w14:paraId="2276DD11" w14:textId="77777777" w:rsidR="006A47CA" w:rsidRDefault="006A47CA" w:rsidP="00E61BA3">
            <w:pPr>
              <w:spacing w:after="200"/>
              <w:rPr>
                <w:rFonts w:ascii="Arial" w:eastAsiaTheme="minorHAnsi" w:hAnsi="Arial" w:cs="Arial"/>
                <w:sz w:val="22"/>
                <w:szCs w:val="22"/>
                <w:lang w:eastAsia="en-US"/>
              </w:rPr>
            </w:pPr>
          </w:p>
          <w:p w14:paraId="450BA25A" w14:textId="77777777" w:rsidR="006A47CA" w:rsidRDefault="006A47CA" w:rsidP="00E61BA3">
            <w:pPr>
              <w:spacing w:after="200"/>
              <w:rPr>
                <w:rFonts w:ascii="Arial" w:eastAsiaTheme="minorHAnsi" w:hAnsi="Arial" w:cs="Arial"/>
                <w:sz w:val="22"/>
                <w:szCs w:val="22"/>
                <w:lang w:eastAsia="en-US"/>
              </w:rPr>
            </w:pPr>
          </w:p>
          <w:p w14:paraId="6A6033FB" w14:textId="77777777" w:rsidR="006A47CA" w:rsidRDefault="006A47CA" w:rsidP="00E61BA3">
            <w:pPr>
              <w:spacing w:after="200"/>
              <w:rPr>
                <w:rFonts w:ascii="Arial" w:eastAsiaTheme="minorHAnsi" w:hAnsi="Arial" w:cs="Arial"/>
                <w:sz w:val="22"/>
                <w:szCs w:val="22"/>
                <w:lang w:eastAsia="en-US"/>
              </w:rPr>
            </w:pPr>
          </w:p>
          <w:p w14:paraId="07B7037F" w14:textId="77777777" w:rsidR="006A47CA" w:rsidRDefault="006A47CA" w:rsidP="00E61BA3">
            <w:pPr>
              <w:spacing w:after="200"/>
              <w:rPr>
                <w:rFonts w:ascii="Arial" w:eastAsiaTheme="minorHAnsi" w:hAnsi="Arial" w:cs="Arial"/>
                <w:sz w:val="22"/>
                <w:szCs w:val="22"/>
                <w:lang w:eastAsia="en-US"/>
              </w:rPr>
            </w:pPr>
          </w:p>
        </w:tc>
      </w:tr>
    </w:tbl>
    <w:p w14:paraId="149A9F9B" w14:textId="77777777" w:rsidR="006A47CA" w:rsidRDefault="006A47CA" w:rsidP="006A47CA">
      <w:pPr>
        <w:rPr>
          <w:rFonts w:ascii="Arial" w:eastAsiaTheme="minorHAnsi" w:hAnsi="Arial" w:cs="Arial"/>
          <w:sz w:val="22"/>
          <w:szCs w:val="22"/>
          <w:lang w:eastAsia="en-US"/>
        </w:rPr>
      </w:pPr>
    </w:p>
    <w:p w14:paraId="0AE9C086" w14:textId="77777777" w:rsidR="00FF4B60" w:rsidRDefault="009047A4" w:rsidP="006A47CA">
      <w:pPr>
        <w:jc w:val="right"/>
        <w:rPr>
          <w:rFonts w:ascii="Arial" w:hAnsi="Arial" w:cs="Arial"/>
          <w:b/>
        </w:rPr>
      </w:pPr>
      <w:r>
        <w:rPr>
          <w:rFonts w:ascii="Arial" w:hAnsi="Arial" w:cs="Arial"/>
          <w:b/>
        </w:rPr>
        <w:t xml:space="preserve">Appendix </w:t>
      </w:r>
      <w:r w:rsidR="00002A1D">
        <w:rPr>
          <w:rFonts w:ascii="Arial" w:hAnsi="Arial" w:cs="Arial"/>
          <w:b/>
        </w:rPr>
        <w:t>C</w:t>
      </w:r>
    </w:p>
    <w:p w14:paraId="448B8588" w14:textId="77777777" w:rsidR="00026630" w:rsidRPr="00026630" w:rsidRDefault="00026630" w:rsidP="00026630">
      <w:pPr>
        <w:rPr>
          <w:rFonts w:ascii="Arial" w:hAnsi="Arial" w:cs="Arial"/>
        </w:rPr>
      </w:pPr>
    </w:p>
    <w:p w14:paraId="378E9CBB" w14:textId="77777777" w:rsidR="00026630" w:rsidRPr="00026630" w:rsidRDefault="00453049" w:rsidP="00026630">
      <w:pPr>
        <w:rPr>
          <w:rFonts w:ascii="Arial" w:hAnsi="Arial" w:cs="Arial"/>
          <w:sz w:val="48"/>
          <w:szCs w:val="48"/>
        </w:rPr>
      </w:pPr>
      <w:r>
        <w:rPr>
          <w:rFonts w:ascii="Arial" w:hAnsi="Arial" w:cs="Arial"/>
          <w:sz w:val="48"/>
          <w:szCs w:val="48"/>
        </w:rPr>
        <w:t>Facilitator Feedback F</w:t>
      </w:r>
      <w:r w:rsidR="00026630" w:rsidRPr="00026630">
        <w:rPr>
          <w:rFonts w:ascii="Arial" w:hAnsi="Arial" w:cs="Arial"/>
          <w:sz w:val="48"/>
          <w:szCs w:val="48"/>
        </w:rPr>
        <w:t>orm for core training:</w:t>
      </w:r>
    </w:p>
    <w:p w14:paraId="751F821B" w14:textId="77777777" w:rsidR="00026630" w:rsidRPr="00026630" w:rsidRDefault="00026630" w:rsidP="00026630">
      <w:pPr>
        <w:rPr>
          <w:rFonts w:ascii="Arial" w:hAnsi="Arial" w:cs="Arial"/>
        </w:rPr>
      </w:pPr>
    </w:p>
    <w:tbl>
      <w:tblPr>
        <w:tblW w:w="0" w:type="auto"/>
        <w:tblLook w:val="01E0" w:firstRow="1" w:lastRow="1" w:firstColumn="1" w:lastColumn="1" w:noHBand="0" w:noVBand="0"/>
      </w:tblPr>
      <w:tblGrid>
        <w:gridCol w:w="2388"/>
        <w:gridCol w:w="6854"/>
      </w:tblGrid>
      <w:tr w:rsidR="00026630" w:rsidRPr="00026630" w14:paraId="17BE1C2F" w14:textId="77777777" w:rsidTr="00D02BD2">
        <w:trPr>
          <w:trHeight w:val="140"/>
        </w:trPr>
        <w:tc>
          <w:tcPr>
            <w:tcW w:w="2388" w:type="dxa"/>
            <w:shd w:val="clear" w:color="auto" w:fill="auto"/>
          </w:tcPr>
          <w:p w14:paraId="54CF2D49" w14:textId="77777777" w:rsidR="00026630" w:rsidRPr="00026630" w:rsidRDefault="00026630" w:rsidP="00D02BD2">
            <w:pPr>
              <w:jc w:val="right"/>
              <w:rPr>
                <w:rFonts w:ascii="Arial" w:hAnsi="Arial" w:cs="Arial"/>
                <w:sz w:val="28"/>
                <w:szCs w:val="28"/>
              </w:rPr>
            </w:pPr>
            <w:r w:rsidRPr="00026630">
              <w:rPr>
                <w:rFonts w:ascii="Arial" w:hAnsi="Arial" w:cs="Arial"/>
                <w:sz w:val="28"/>
                <w:szCs w:val="28"/>
              </w:rPr>
              <w:t>Training Course:</w:t>
            </w:r>
          </w:p>
        </w:tc>
        <w:tc>
          <w:tcPr>
            <w:tcW w:w="6854" w:type="dxa"/>
            <w:shd w:val="clear" w:color="auto" w:fill="auto"/>
          </w:tcPr>
          <w:p w14:paraId="2B091D84" w14:textId="77777777" w:rsidR="00026630" w:rsidRPr="00026630" w:rsidRDefault="00026630" w:rsidP="00D02BD2">
            <w:pPr>
              <w:rPr>
                <w:rFonts w:ascii="Arial" w:hAnsi="Arial" w:cs="Arial"/>
                <w:sz w:val="28"/>
                <w:szCs w:val="28"/>
              </w:rPr>
            </w:pPr>
          </w:p>
        </w:tc>
      </w:tr>
      <w:tr w:rsidR="00026630" w:rsidRPr="00026630" w14:paraId="2482922D" w14:textId="77777777" w:rsidTr="00D02BD2">
        <w:trPr>
          <w:trHeight w:val="140"/>
        </w:trPr>
        <w:tc>
          <w:tcPr>
            <w:tcW w:w="2388" w:type="dxa"/>
            <w:shd w:val="clear" w:color="auto" w:fill="auto"/>
          </w:tcPr>
          <w:p w14:paraId="734BF8A2" w14:textId="77777777" w:rsidR="00026630" w:rsidRPr="00026630" w:rsidRDefault="00026630" w:rsidP="00D02BD2">
            <w:pPr>
              <w:jc w:val="right"/>
              <w:rPr>
                <w:rFonts w:ascii="Arial" w:hAnsi="Arial" w:cs="Arial"/>
                <w:sz w:val="28"/>
                <w:szCs w:val="28"/>
              </w:rPr>
            </w:pPr>
            <w:r w:rsidRPr="00026630">
              <w:rPr>
                <w:rFonts w:ascii="Arial" w:hAnsi="Arial" w:cs="Arial"/>
                <w:sz w:val="28"/>
                <w:szCs w:val="28"/>
              </w:rPr>
              <w:t>Date:</w:t>
            </w:r>
          </w:p>
        </w:tc>
        <w:tc>
          <w:tcPr>
            <w:tcW w:w="6854" w:type="dxa"/>
            <w:shd w:val="clear" w:color="auto" w:fill="auto"/>
          </w:tcPr>
          <w:p w14:paraId="448E5C95" w14:textId="77777777" w:rsidR="00026630" w:rsidRPr="00026630" w:rsidRDefault="00026630" w:rsidP="00D02BD2">
            <w:pPr>
              <w:rPr>
                <w:rFonts w:ascii="Arial" w:hAnsi="Arial" w:cs="Arial"/>
                <w:sz w:val="28"/>
                <w:szCs w:val="28"/>
              </w:rPr>
            </w:pPr>
          </w:p>
        </w:tc>
      </w:tr>
      <w:tr w:rsidR="00026630" w:rsidRPr="00026630" w14:paraId="456B685B" w14:textId="77777777" w:rsidTr="00D02BD2">
        <w:trPr>
          <w:trHeight w:val="140"/>
        </w:trPr>
        <w:tc>
          <w:tcPr>
            <w:tcW w:w="2388" w:type="dxa"/>
            <w:shd w:val="clear" w:color="auto" w:fill="auto"/>
          </w:tcPr>
          <w:p w14:paraId="402E9E37" w14:textId="77777777" w:rsidR="00026630" w:rsidRPr="00026630" w:rsidRDefault="00026630" w:rsidP="00D02BD2">
            <w:pPr>
              <w:jc w:val="right"/>
              <w:rPr>
                <w:rFonts w:ascii="Arial" w:hAnsi="Arial" w:cs="Arial"/>
                <w:sz w:val="28"/>
                <w:szCs w:val="28"/>
              </w:rPr>
            </w:pPr>
            <w:r w:rsidRPr="00026630">
              <w:rPr>
                <w:rFonts w:ascii="Arial" w:hAnsi="Arial" w:cs="Arial"/>
                <w:sz w:val="28"/>
                <w:szCs w:val="28"/>
              </w:rPr>
              <w:t>Venue:</w:t>
            </w:r>
          </w:p>
        </w:tc>
        <w:tc>
          <w:tcPr>
            <w:tcW w:w="6854" w:type="dxa"/>
            <w:shd w:val="clear" w:color="auto" w:fill="auto"/>
          </w:tcPr>
          <w:p w14:paraId="577883F6" w14:textId="77777777" w:rsidR="00026630" w:rsidRPr="00026630" w:rsidRDefault="00026630" w:rsidP="00D02BD2">
            <w:pPr>
              <w:rPr>
                <w:rFonts w:ascii="Arial" w:hAnsi="Arial" w:cs="Arial"/>
                <w:sz w:val="28"/>
                <w:szCs w:val="28"/>
              </w:rPr>
            </w:pPr>
          </w:p>
        </w:tc>
      </w:tr>
      <w:tr w:rsidR="00026630" w:rsidRPr="00026630" w14:paraId="77178166" w14:textId="77777777" w:rsidTr="00D02BD2">
        <w:trPr>
          <w:trHeight w:val="140"/>
        </w:trPr>
        <w:tc>
          <w:tcPr>
            <w:tcW w:w="2388" w:type="dxa"/>
            <w:shd w:val="clear" w:color="auto" w:fill="auto"/>
          </w:tcPr>
          <w:p w14:paraId="448F4BCB" w14:textId="77777777" w:rsidR="00026630" w:rsidRPr="00026630" w:rsidRDefault="00026630" w:rsidP="00D02BD2">
            <w:pPr>
              <w:jc w:val="right"/>
              <w:rPr>
                <w:rFonts w:ascii="Arial" w:hAnsi="Arial" w:cs="Arial"/>
                <w:sz w:val="28"/>
                <w:szCs w:val="28"/>
              </w:rPr>
            </w:pPr>
            <w:r w:rsidRPr="00026630">
              <w:rPr>
                <w:rFonts w:ascii="Arial" w:hAnsi="Arial" w:cs="Arial"/>
                <w:sz w:val="28"/>
                <w:szCs w:val="28"/>
              </w:rPr>
              <w:t>Trainers:</w:t>
            </w:r>
          </w:p>
        </w:tc>
        <w:tc>
          <w:tcPr>
            <w:tcW w:w="6854" w:type="dxa"/>
            <w:shd w:val="clear" w:color="auto" w:fill="auto"/>
          </w:tcPr>
          <w:p w14:paraId="485B7154" w14:textId="77777777" w:rsidR="00026630" w:rsidRPr="00026630" w:rsidRDefault="00026630" w:rsidP="00D02BD2">
            <w:pPr>
              <w:rPr>
                <w:rFonts w:ascii="Arial" w:hAnsi="Arial" w:cs="Arial"/>
                <w:sz w:val="28"/>
                <w:szCs w:val="28"/>
              </w:rPr>
            </w:pPr>
          </w:p>
        </w:tc>
      </w:tr>
    </w:tbl>
    <w:p w14:paraId="5BCC16BF" w14:textId="77777777" w:rsidR="00026630" w:rsidRPr="00026630" w:rsidRDefault="00026630" w:rsidP="00026630">
      <w:pPr>
        <w:rPr>
          <w:rFonts w:ascii="Arial" w:hAnsi="Arial" w:cs="Arial"/>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rsidR="00026630" w:rsidRPr="00026630" w14:paraId="62D3BBAE" w14:textId="77777777" w:rsidTr="009047A4">
        <w:tc>
          <w:tcPr>
            <w:tcW w:w="10627" w:type="dxa"/>
            <w:shd w:val="clear" w:color="auto" w:fill="auto"/>
          </w:tcPr>
          <w:p w14:paraId="3F917E6B" w14:textId="77777777" w:rsidR="00026630" w:rsidRPr="00026630" w:rsidRDefault="00026630" w:rsidP="00D02BD2">
            <w:pPr>
              <w:rPr>
                <w:rFonts w:ascii="Arial" w:hAnsi="Arial" w:cs="Arial"/>
              </w:rPr>
            </w:pPr>
            <w:r w:rsidRPr="00026630">
              <w:rPr>
                <w:rFonts w:ascii="Arial" w:hAnsi="Arial" w:cs="Arial"/>
              </w:rPr>
              <w:t>Any comments regarding the equipment or the venue:</w:t>
            </w:r>
          </w:p>
          <w:p w14:paraId="4BABB154" w14:textId="77777777" w:rsidR="00026630" w:rsidRPr="00026630" w:rsidRDefault="00026630" w:rsidP="00D02BD2">
            <w:pPr>
              <w:rPr>
                <w:rFonts w:ascii="Arial" w:hAnsi="Arial" w:cs="Arial"/>
              </w:rPr>
            </w:pPr>
          </w:p>
          <w:p w14:paraId="14BEB0EB" w14:textId="77777777" w:rsidR="00026630" w:rsidRPr="00026630" w:rsidRDefault="00026630" w:rsidP="00D02BD2">
            <w:pPr>
              <w:rPr>
                <w:rFonts w:ascii="Arial" w:hAnsi="Arial" w:cs="Arial"/>
              </w:rPr>
            </w:pPr>
          </w:p>
          <w:p w14:paraId="7295F332" w14:textId="77777777" w:rsidR="00026630" w:rsidRPr="00026630" w:rsidRDefault="00026630" w:rsidP="00D02BD2">
            <w:pPr>
              <w:rPr>
                <w:rFonts w:ascii="Arial" w:hAnsi="Arial" w:cs="Arial"/>
              </w:rPr>
            </w:pPr>
          </w:p>
          <w:p w14:paraId="7D9FBE78" w14:textId="77777777" w:rsidR="00026630" w:rsidRPr="00026630" w:rsidRDefault="00026630" w:rsidP="00D02BD2">
            <w:pPr>
              <w:rPr>
                <w:rFonts w:ascii="Arial" w:hAnsi="Arial" w:cs="Arial"/>
              </w:rPr>
            </w:pPr>
          </w:p>
          <w:p w14:paraId="745B04CA" w14:textId="77777777" w:rsidR="00026630" w:rsidRPr="00026630" w:rsidRDefault="00026630" w:rsidP="00D02BD2">
            <w:pPr>
              <w:rPr>
                <w:rFonts w:ascii="Arial" w:hAnsi="Arial" w:cs="Arial"/>
              </w:rPr>
            </w:pPr>
          </w:p>
        </w:tc>
      </w:tr>
    </w:tbl>
    <w:p w14:paraId="6FD3FD9E" w14:textId="77777777" w:rsidR="00026630" w:rsidRPr="00026630" w:rsidRDefault="00026630" w:rsidP="00026630">
      <w:pPr>
        <w:rPr>
          <w:rFonts w:ascii="Arial" w:hAnsi="Arial" w:cs="Arial"/>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rsidR="00026630" w:rsidRPr="00026630" w14:paraId="2393730E" w14:textId="77777777" w:rsidTr="009047A4">
        <w:tc>
          <w:tcPr>
            <w:tcW w:w="10627" w:type="dxa"/>
            <w:shd w:val="clear" w:color="auto" w:fill="auto"/>
          </w:tcPr>
          <w:p w14:paraId="32B57675" w14:textId="77777777" w:rsidR="00026630" w:rsidRPr="00026630" w:rsidRDefault="00026630" w:rsidP="00D02BD2">
            <w:pPr>
              <w:rPr>
                <w:rFonts w:ascii="Arial" w:hAnsi="Arial" w:cs="Arial"/>
              </w:rPr>
            </w:pPr>
            <w:r w:rsidRPr="00026630">
              <w:rPr>
                <w:rFonts w:ascii="Arial" w:hAnsi="Arial" w:cs="Arial"/>
              </w:rPr>
              <w:t xml:space="preserve">Did you have any </w:t>
            </w:r>
            <w:smartTag w:uri="urn:schemas-microsoft-com:office:smarttags" w:element="place">
              <w:smartTag w:uri="urn:schemas-microsoft-com:office:smarttags" w:element="City">
                <w:r w:rsidRPr="00026630">
                  <w:rPr>
                    <w:rFonts w:ascii="Arial" w:hAnsi="Arial" w:cs="Arial"/>
                  </w:rPr>
                  <w:t>Eureka</w:t>
                </w:r>
              </w:smartTag>
            </w:smartTag>
            <w:r w:rsidRPr="00026630">
              <w:rPr>
                <w:rFonts w:ascii="Arial" w:hAnsi="Arial" w:cs="Arial"/>
              </w:rPr>
              <w:t xml:space="preserve"> moments regarding delivering this course i.e. suggestions for improving delivery or things that need changing or adding?</w:t>
            </w:r>
          </w:p>
          <w:p w14:paraId="768E3B3F" w14:textId="77777777" w:rsidR="00026630" w:rsidRPr="00026630" w:rsidRDefault="00026630" w:rsidP="00D02BD2">
            <w:pPr>
              <w:rPr>
                <w:rFonts w:ascii="Arial" w:hAnsi="Arial" w:cs="Arial"/>
              </w:rPr>
            </w:pPr>
          </w:p>
          <w:p w14:paraId="4983CA6F" w14:textId="77777777" w:rsidR="00026630" w:rsidRPr="00026630" w:rsidRDefault="00026630" w:rsidP="00D02BD2">
            <w:pPr>
              <w:rPr>
                <w:rFonts w:ascii="Arial" w:hAnsi="Arial" w:cs="Arial"/>
              </w:rPr>
            </w:pPr>
          </w:p>
          <w:p w14:paraId="5FF9E98D" w14:textId="77777777" w:rsidR="00026630" w:rsidRPr="00026630" w:rsidRDefault="00026630" w:rsidP="00D02BD2">
            <w:pPr>
              <w:rPr>
                <w:rFonts w:ascii="Arial" w:hAnsi="Arial" w:cs="Arial"/>
              </w:rPr>
            </w:pPr>
          </w:p>
          <w:p w14:paraId="1181AF46" w14:textId="77777777" w:rsidR="00026630" w:rsidRPr="00026630" w:rsidRDefault="00026630" w:rsidP="00D02BD2">
            <w:pPr>
              <w:rPr>
                <w:rFonts w:ascii="Arial" w:hAnsi="Arial" w:cs="Arial"/>
              </w:rPr>
            </w:pPr>
          </w:p>
          <w:p w14:paraId="372DDD3B" w14:textId="77777777" w:rsidR="00026630" w:rsidRPr="00026630" w:rsidRDefault="00026630" w:rsidP="00D02BD2">
            <w:pPr>
              <w:rPr>
                <w:rFonts w:ascii="Arial" w:hAnsi="Arial" w:cs="Arial"/>
              </w:rPr>
            </w:pPr>
          </w:p>
          <w:p w14:paraId="758D013D" w14:textId="77777777" w:rsidR="00026630" w:rsidRPr="00026630" w:rsidRDefault="00026630" w:rsidP="00D02BD2">
            <w:pPr>
              <w:rPr>
                <w:rFonts w:ascii="Arial" w:hAnsi="Arial" w:cs="Arial"/>
              </w:rPr>
            </w:pPr>
          </w:p>
          <w:p w14:paraId="3D757513" w14:textId="77777777" w:rsidR="00026630" w:rsidRPr="00026630" w:rsidRDefault="00026630" w:rsidP="00D02BD2">
            <w:pPr>
              <w:rPr>
                <w:rFonts w:ascii="Arial" w:hAnsi="Arial" w:cs="Arial"/>
              </w:rPr>
            </w:pPr>
          </w:p>
          <w:p w14:paraId="5E1933BD" w14:textId="77777777" w:rsidR="00026630" w:rsidRPr="00026630" w:rsidRDefault="00026630" w:rsidP="00D02BD2">
            <w:pPr>
              <w:rPr>
                <w:rFonts w:ascii="Arial" w:hAnsi="Arial" w:cs="Arial"/>
              </w:rPr>
            </w:pPr>
          </w:p>
          <w:p w14:paraId="07E2D1B3" w14:textId="77777777" w:rsidR="00026630" w:rsidRPr="00026630" w:rsidRDefault="00026630" w:rsidP="00D02BD2">
            <w:pPr>
              <w:rPr>
                <w:rFonts w:ascii="Arial" w:hAnsi="Arial" w:cs="Arial"/>
              </w:rPr>
            </w:pPr>
          </w:p>
        </w:tc>
      </w:tr>
    </w:tbl>
    <w:p w14:paraId="6AB1AE4F" w14:textId="77777777" w:rsidR="00026630" w:rsidRPr="00026630" w:rsidRDefault="00026630" w:rsidP="00026630">
      <w:pPr>
        <w:rPr>
          <w:rFonts w:ascii="Arial" w:hAnsi="Arial" w:cs="Arial"/>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rsidR="00026630" w:rsidRPr="00026630" w14:paraId="26F4D5AA" w14:textId="77777777" w:rsidTr="009047A4">
        <w:tc>
          <w:tcPr>
            <w:tcW w:w="10627" w:type="dxa"/>
            <w:shd w:val="clear" w:color="auto" w:fill="auto"/>
          </w:tcPr>
          <w:p w14:paraId="3D78FED1" w14:textId="77777777" w:rsidR="00026630" w:rsidRPr="00026630" w:rsidRDefault="00026630" w:rsidP="00D02BD2">
            <w:pPr>
              <w:rPr>
                <w:rFonts w:ascii="Arial" w:hAnsi="Arial" w:cs="Arial"/>
              </w:rPr>
            </w:pPr>
            <w:r w:rsidRPr="00026630">
              <w:rPr>
                <w:rFonts w:ascii="Arial" w:hAnsi="Arial" w:cs="Arial"/>
              </w:rPr>
              <w:t>Please use this space to let us know if you are following up any issues with the participants that we need to know about.</w:t>
            </w:r>
          </w:p>
          <w:p w14:paraId="65D463E7" w14:textId="77777777" w:rsidR="00026630" w:rsidRPr="00026630" w:rsidRDefault="00026630" w:rsidP="00D02BD2">
            <w:pPr>
              <w:rPr>
                <w:rFonts w:ascii="Arial" w:hAnsi="Arial" w:cs="Arial"/>
              </w:rPr>
            </w:pPr>
          </w:p>
          <w:p w14:paraId="200975CD" w14:textId="77777777" w:rsidR="00026630" w:rsidRPr="00026630" w:rsidRDefault="00026630" w:rsidP="00D02BD2">
            <w:pPr>
              <w:rPr>
                <w:rFonts w:ascii="Arial" w:hAnsi="Arial" w:cs="Arial"/>
              </w:rPr>
            </w:pPr>
          </w:p>
          <w:p w14:paraId="25F90DFE" w14:textId="77777777" w:rsidR="00026630" w:rsidRPr="00026630" w:rsidRDefault="00026630" w:rsidP="00D02BD2">
            <w:pPr>
              <w:rPr>
                <w:rFonts w:ascii="Arial" w:hAnsi="Arial" w:cs="Arial"/>
              </w:rPr>
            </w:pPr>
          </w:p>
          <w:p w14:paraId="5E9A9EEA" w14:textId="77777777" w:rsidR="00026630" w:rsidRPr="00026630" w:rsidRDefault="00026630" w:rsidP="00D02BD2">
            <w:pPr>
              <w:rPr>
                <w:rFonts w:ascii="Arial" w:hAnsi="Arial" w:cs="Arial"/>
              </w:rPr>
            </w:pPr>
          </w:p>
          <w:p w14:paraId="6CCF6872" w14:textId="77777777" w:rsidR="00026630" w:rsidRPr="00026630" w:rsidRDefault="00026630" w:rsidP="00D02BD2">
            <w:pPr>
              <w:rPr>
                <w:rFonts w:ascii="Arial" w:hAnsi="Arial" w:cs="Arial"/>
              </w:rPr>
            </w:pPr>
          </w:p>
          <w:p w14:paraId="6BE6DDC4" w14:textId="77777777" w:rsidR="00026630" w:rsidRPr="00026630" w:rsidRDefault="00026630" w:rsidP="00D02BD2">
            <w:pPr>
              <w:rPr>
                <w:rFonts w:ascii="Arial" w:hAnsi="Arial" w:cs="Arial"/>
              </w:rPr>
            </w:pPr>
          </w:p>
          <w:p w14:paraId="12D687E4" w14:textId="77777777" w:rsidR="00026630" w:rsidRPr="00026630" w:rsidRDefault="00026630" w:rsidP="00D02BD2">
            <w:pPr>
              <w:rPr>
                <w:rFonts w:ascii="Arial" w:hAnsi="Arial" w:cs="Arial"/>
              </w:rPr>
            </w:pPr>
          </w:p>
          <w:p w14:paraId="4B27E7A8" w14:textId="77777777" w:rsidR="00026630" w:rsidRPr="00026630" w:rsidRDefault="00026630" w:rsidP="00D02BD2">
            <w:pPr>
              <w:rPr>
                <w:rFonts w:ascii="Arial" w:hAnsi="Arial" w:cs="Arial"/>
              </w:rPr>
            </w:pPr>
          </w:p>
          <w:p w14:paraId="54EEE9DA" w14:textId="77777777" w:rsidR="00026630" w:rsidRPr="00026630" w:rsidRDefault="00026630" w:rsidP="00D02BD2">
            <w:pPr>
              <w:rPr>
                <w:rFonts w:ascii="Arial" w:hAnsi="Arial" w:cs="Arial"/>
              </w:rPr>
            </w:pPr>
          </w:p>
          <w:p w14:paraId="6C8E3785" w14:textId="77777777" w:rsidR="00026630" w:rsidRPr="00026630" w:rsidRDefault="00026630" w:rsidP="00D02BD2">
            <w:pPr>
              <w:rPr>
                <w:rFonts w:ascii="Arial" w:hAnsi="Arial" w:cs="Arial"/>
              </w:rPr>
            </w:pPr>
            <w:r w:rsidRPr="00026630">
              <w:rPr>
                <w:rFonts w:ascii="Arial" w:hAnsi="Arial" w:cs="Arial"/>
              </w:rPr>
              <w:t xml:space="preserve"> </w:t>
            </w:r>
          </w:p>
        </w:tc>
      </w:tr>
    </w:tbl>
    <w:p w14:paraId="19B5A76A" w14:textId="77777777" w:rsidR="00026630" w:rsidRPr="00026630" w:rsidRDefault="00026630" w:rsidP="00026630">
      <w:pPr>
        <w:rPr>
          <w:rFonts w:ascii="Arial" w:hAnsi="Arial" w:cs="Arial"/>
        </w:rPr>
      </w:pPr>
    </w:p>
    <w:tbl>
      <w:tblPr>
        <w:tblW w:w="9401" w:type="dxa"/>
        <w:tblBorders>
          <w:insideV w:val="single" w:sz="4" w:space="0" w:color="auto"/>
        </w:tblBorders>
        <w:tblLook w:val="01E0" w:firstRow="1" w:lastRow="1" w:firstColumn="1" w:lastColumn="1" w:noHBand="0" w:noVBand="0"/>
      </w:tblPr>
      <w:tblGrid>
        <w:gridCol w:w="9401"/>
      </w:tblGrid>
      <w:tr w:rsidR="00026630" w:rsidRPr="00026630" w14:paraId="0D7526E8" w14:textId="77777777" w:rsidTr="00026630">
        <w:trPr>
          <w:trHeight w:val="487"/>
        </w:trPr>
        <w:tc>
          <w:tcPr>
            <w:tcW w:w="9401" w:type="dxa"/>
            <w:tcBorders>
              <w:bottom w:val="nil"/>
            </w:tcBorders>
            <w:shd w:val="clear" w:color="auto" w:fill="auto"/>
          </w:tcPr>
          <w:p w14:paraId="68E43A03" w14:textId="77777777" w:rsidR="00026630" w:rsidRPr="00026630" w:rsidRDefault="00026630" w:rsidP="00D02BD2">
            <w:pPr>
              <w:jc w:val="center"/>
              <w:rPr>
                <w:rFonts w:ascii="Arial" w:hAnsi="Arial" w:cs="Arial"/>
              </w:rPr>
            </w:pPr>
            <w:r w:rsidRPr="00026630">
              <w:rPr>
                <w:rFonts w:ascii="Arial" w:hAnsi="Arial" w:cs="Arial"/>
              </w:rPr>
              <w:t xml:space="preserve">Please indicate if you need either of us to contact you regarding this session.   </w:t>
            </w:r>
          </w:p>
          <w:p w14:paraId="16928140" w14:textId="77777777" w:rsidR="00026630" w:rsidRPr="00026630" w:rsidRDefault="00026630" w:rsidP="008A5AEA">
            <w:pPr>
              <w:jc w:val="center"/>
              <w:rPr>
                <w:rFonts w:ascii="Arial" w:hAnsi="Arial" w:cs="Arial"/>
              </w:rPr>
            </w:pPr>
            <w:r w:rsidRPr="00026630">
              <w:rPr>
                <w:rFonts w:ascii="Arial" w:hAnsi="Arial" w:cs="Arial"/>
              </w:rPr>
              <w:t>(</w:t>
            </w:r>
            <w:r w:rsidRPr="00026630">
              <w:rPr>
                <w:rFonts w:ascii="Arial" w:hAnsi="Arial" w:cs="Arial"/>
                <w:b/>
              </w:rPr>
              <w:t xml:space="preserve">We will only get in touch if you circle </w:t>
            </w:r>
            <w:r w:rsidR="008A5AEA">
              <w:rPr>
                <w:rFonts w:ascii="Arial" w:hAnsi="Arial" w:cs="Arial"/>
                <w:b/>
              </w:rPr>
              <w:t>one below</w:t>
            </w:r>
            <w:r w:rsidRPr="00026630">
              <w:rPr>
                <w:rFonts w:ascii="Arial" w:hAnsi="Arial" w:cs="Arial"/>
                <w:b/>
              </w:rPr>
              <w:t>)</w:t>
            </w:r>
          </w:p>
        </w:tc>
      </w:tr>
      <w:tr w:rsidR="00026630" w:rsidRPr="009047A4" w14:paraId="7286E000" w14:textId="77777777" w:rsidTr="00026630">
        <w:trPr>
          <w:trHeight w:val="974"/>
        </w:trPr>
        <w:tc>
          <w:tcPr>
            <w:tcW w:w="9401" w:type="dxa"/>
            <w:shd w:val="clear" w:color="auto" w:fill="auto"/>
          </w:tcPr>
          <w:p w14:paraId="62623DAA" w14:textId="77777777" w:rsidR="00026630" w:rsidRPr="009047A4" w:rsidRDefault="00026630" w:rsidP="00D02BD2">
            <w:pPr>
              <w:jc w:val="center"/>
              <w:rPr>
                <w:rFonts w:ascii="Arial" w:hAnsi="Arial" w:cs="Arial"/>
                <w:sz w:val="22"/>
                <w:szCs w:val="22"/>
              </w:rPr>
            </w:pPr>
          </w:p>
          <w:p w14:paraId="6DE4831D" w14:textId="77777777" w:rsidR="00026630" w:rsidRPr="009047A4" w:rsidRDefault="008A5AEA" w:rsidP="00026630">
            <w:pPr>
              <w:jc w:val="center"/>
              <w:rPr>
                <w:rFonts w:ascii="Arial" w:hAnsi="Arial" w:cs="Arial"/>
                <w:sz w:val="22"/>
                <w:szCs w:val="22"/>
              </w:rPr>
            </w:pPr>
            <w:r>
              <w:rPr>
                <w:rFonts w:ascii="Arial" w:hAnsi="Arial" w:cs="Arial"/>
                <w:sz w:val="22"/>
                <w:szCs w:val="22"/>
              </w:rPr>
              <w:t>Newcastle Safeguarding Children / Newcastle Safeguarding Adults</w:t>
            </w:r>
          </w:p>
        </w:tc>
      </w:tr>
    </w:tbl>
    <w:p w14:paraId="3B4C5291" w14:textId="77777777" w:rsidR="00026630" w:rsidRPr="009047A4" w:rsidRDefault="00026630" w:rsidP="008A5AEA">
      <w:pPr>
        <w:jc w:val="center"/>
        <w:rPr>
          <w:rFonts w:ascii="Arial" w:hAnsi="Arial" w:cs="Arial"/>
          <w:b/>
          <w:sz w:val="22"/>
          <w:szCs w:val="22"/>
        </w:rPr>
      </w:pPr>
      <w:r w:rsidRPr="009047A4">
        <w:rPr>
          <w:rFonts w:ascii="Arial" w:hAnsi="Arial" w:cs="Arial"/>
          <w:b/>
          <w:sz w:val="22"/>
          <w:szCs w:val="22"/>
        </w:rPr>
        <w:t>Thanks for taking the time to complete this form and</w:t>
      </w:r>
      <w:r w:rsidR="008A5AEA">
        <w:rPr>
          <w:rFonts w:ascii="Arial" w:hAnsi="Arial" w:cs="Arial"/>
          <w:b/>
          <w:sz w:val="22"/>
          <w:szCs w:val="22"/>
        </w:rPr>
        <w:t xml:space="preserve"> </w:t>
      </w:r>
      <w:r w:rsidRPr="009047A4">
        <w:rPr>
          <w:rFonts w:ascii="Arial" w:hAnsi="Arial" w:cs="Arial"/>
          <w:b/>
          <w:sz w:val="22"/>
          <w:szCs w:val="22"/>
        </w:rPr>
        <w:t>for delivering the course, please return with your course evaluations and the attendance sheet.</w:t>
      </w:r>
    </w:p>
    <w:p w14:paraId="7A08542C" w14:textId="77777777" w:rsidR="00026630" w:rsidRDefault="00026630" w:rsidP="00026630"/>
    <w:p w14:paraId="2C921179" w14:textId="77777777" w:rsidR="00026630" w:rsidRDefault="00026630" w:rsidP="00026630"/>
    <w:p w14:paraId="7AB5219A" w14:textId="77777777" w:rsidR="00B76651" w:rsidRDefault="00B76651" w:rsidP="00EE6901">
      <w:pPr>
        <w:tabs>
          <w:tab w:val="left" w:pos="285"/>
        </w:tabs>
        <w:rPr>
          <w:rFonts w:ascii="Arial" w:hAnsi="Arial" w:cs="Arial"/>
          <w:b/>
        </w:rPr>
      </w:pPr>
      <w:r>
        <w:rPr>
          <w:rFonts w:ascii="Arial" w:hAnsi="Arial" w:cs="Arial"/>
          <w:noProof/>
        </w:rPr>
        <w:lastRenderedPageBreak/>
        <mc:AlternateContent>
          <mc:Choice Requires="wps">
            <w:drawing>
              <wp:anchor distT="0" distB="0" distL="114300" distR="114300" simplePos="0" relativeHeight="251672576" behindDoc="0" locked="0" layoutInCell="1" allowOverlap="1" wp14:anchorId="31A14617" wp14:editId="130AB46E">
                <wp:simplePos x="0" y="0"/>
                <wp:positionH relativeFrom="margin">
                  <wp:align>right</wp:align>
                </wp:positionH>
                <wp:positionV relativeFrom="paragraph">
                  <wp:posOffset>-177165</wp:posOffset>
                </wp:positionV>
                <wp:extent cx="1304925" cy="314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304925" cy="314325"/>
                        </a:xfrm>
                        <a:prstGeom prst="rect">
                          <a:avLst/>
                        </a:prstGeom>
                        <a:noFill/>
                        <a:ln w="6350">
                          <a:noFill/>
                        </a:ln>
                      </wps:spPr>
                      <wps:txbx>
                        <w:txbxContent>
                          <w:p w14:paraId="28C47387" w14:textId="77777777" w:rsidR="00B76651" w:rsidRPr="00002A1D" w:rsidRDefault="00B76651" w:rsidP="00B76651">
                            <w:pPr>
                              <w:rPr>
                                <w:rFonts w:ascii="Arial" w:hAnsi="Arial" w:cs="Arial"/>
                                <w:b/>
                                <w:bCs/>
                              </w:rPr>
                            </w:pPr>
                            <w:r w:rsidRPr="00002A1D">
                              <w:rPr>
                                <w:rFonts w:ascii="Arial" w:hAnsi="Arial" w:cs="Arial"/>
                                <w:b/>
                                <w:bCs/>
                              </w:rPr>
                              <w:t xml:space="preserve">Appendix </w:t>
                            </w:r>
                            <w:r>
                              <w:rPr>
                                <w:rFonts w:ascii="Arial" w:hAnsi="Arial" w:cs="Arial"/>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A14617" id="Text Box 4" o:spid="_x0000_s1028" type="#_x0000_t202" style="position:absolute;margin-left:51.55pt;margin-top:-13.95pt;width:102.75pt;height:24.75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" filled="f" stroked="f" strokeweight=".5pt">
                <v:textbox>
                  <w:txbxContent>
                    <w:p w14:paraId="28C47387" w14:textId="77777777" w:rsidR="00B76651" w:rsidRPr="00002A1D" w:rsidRDefault="00B76651" w:rsidP="00B76651">
                      <w:pPr>
                        <w:rPr>
                          <w:rFonts w:ascii="Arial" w:hAnsi="Arial" w:cs="Arial"/>
                          <w:b/>
                          <w:bCs/>
                        </w:rPr>
                      </w:pPr>
                      <w:r w:rsidRPr="00002A1D">
                        <w:rPr>
                          <w:rFonts w:ascii="Arial" w:hAnsi="Arial" w:cs="Arial"/>
                          <w:b/>
                          <w:bCs/>
                        </w:rPr>
                        <w:t xml:space="preserve">Appendix </w:t>
                      </w:r>
                      <w:r>
                        <w:rPr>
                          <w:rFonts w:ascii="Arial" w:hAnsi="Arial" w:cs="Arial"/>
                          <w:b/>
                          <w:bCs/>
                        </w:rPr>
                        <w:t>D</w:t>
                      </w:r>
                    </w:p>
                  </w:txbxContent>
                </v:textbox>
                <w10:wrap anchorx="margin"/>
              </v:shape>
            </w:pict>
          </mc:Fallback>
        </mc:AlternateContent>
      </w:r>
      <w:r w:rsidRPr="00B76651">
        <w:rPr>
          <w:rFonts w:ascii="Arial" w:hAnsi="Arial" w:cs="Arial"/>
          <w:b/>
          <w:noProof/>
        </w:rPr>
        <w:drawing>
          <wp:inline distT="0" distB="0" distL="0" distR="0" wp14:anchorId="1CB88BCC" wp14:editId="6ED7CE8C">
            <wp:extent cx="6349365" cy="9775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9365" cy="9775190"/>
                    </a:xfrm>
                    <a:prstGeom prst="rect">
                      <a:avLst/>
                    </a:prstGeom>
                    <a:noFill/>
                    <a:ln>
                      <a:noFill/>
                    </a:ln>
                  </pic:spPr>
                </pic:pic>
              </a:graphicData>
            </a:graphic>
          </wp:inline>
        </w:drawing>
      </w:r>
    </w:p>
    <w:p w14:paraId="11D6F833" w14:textId="77777777" w:rsidR="00B76651" w:rsidRDefault="00B76651" w:rsidP="00EE6901">
      <w:pPr>
        <w:tabs>
          <w:tab w:val="left" w:pos="285"/>
        </w:tabs>
        <w:rPr>
          <w:rFonts w:ascii="Arial" w:hAnsi="Arial" w:cs="Arial"/>
          <w:b/>
        </w:rPr>
      </w:pPr>
      <w:r w:rsidRPr="00B76651">
        <w:rPr>
          <w:rFonts w:ascii="Arial" w:hAnsi="Arial" w:cs="Arial"/>
          <w:b/>
          <w:noProof/>
        </w:rPr>
        <w:lastRenderedPageBreak/>
        <w:drawing>
          <wp:inline distT="0" distB="0" distL="0" distR="0" wp14:anchorId="681BCEF6" wp14:editId="0DDFA82F">
            <wp:extent cx="6244590" cy="97751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4590" cy="9775190"/>
                    </a:xfrm>
                    <a:prstGeom prst="rect">
                      <a:avLst/>
                    </a:prstGeom>
                    <a:noFill/>
                    <a:ln>
                      <a:noFill/>
                    </a:ln>
                  </pic:spPr>
                </pic:pic>
              </a:graphicData>
            </a:graphic>
          </wp:inline>
        </w:drawing>
      </w:r>
    </w:p>
    <w:p w14:paraId="7EFC7BB0" w14:textId="77777777" w:rsidR="00EE6901" w:rsidRDefault="00B76651" w:rsidP="00EE6901">
      <w:pPr>
        <w:tabs>
          <w:tab w:val="left" w:pos="285"/>
        </w:tabs>
        <w:rPr>
          <w:rFonts w:ascii="Arial" w:hAnsi="Arial" w:cs="Arial"/>
          <w:b/>
        </w:rPr>
      </w:pPr>
      <w:r>
        <w:rPr>
          <w:rFonts w:ascii="Arial" w:hAnsi="Arial" w:cs="Arial"/>
          <w:noProof/>
        </w:rPr>
        <w:lastRenderedPageBreak/>
        <mc:AlternateContent>
          <mc:Choice Requires="wps">
            <w:drawing>
              <wp:anchor distT="0" distB="0" distL="114300" distR="114300" simplePos="0" relativeHeight="251674624" behindDoc="0" locked="0" layoutInCell="1" allowOverlap="1" wp14:anchorId="5843CD5E" wp14:editId="3C2A7520">
                <wp:simplePos x="0" y="0"/>
                <wp:positionH relativeFrom="margin">
                  <wp:align>right</wp:align>
                </wp:positionH>
                <wp:positionV relativeFrom="paragraph">
                  <wp:posOffset>8890</wp:posOffset>
                </wp:positionV>
                <wp:extent cx="1304925" cy="3143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304925" cy="314325"/>
                        </a:xfrm>
                        <a:prstGeom prst="rect">
                          <a:avLst/>
                        </a:prstGeom>
                        <a:noFill/>
                        <a:ln w="6350">
                          <a:noFill/>
                        </a:ln>
                      </wps:spPr>
                      <wps:txbx>
                        <w:txbxContent>
                          <w:p w14:paraId="3519F840" w14:textId="77777777" w:rsidR="00B76651" w:rsidRPr="00002A1D" w:rsidRDefault="00B76651" w:rsidP="00B76651">
                            <w:pPr>
                              <w:rPr>
                                <w:rFonts w:ascii="Arial" w:hAnsi="Arial" w:cs="Arial"/>
                                <w:b/>
                                <w:bCs/>
                              </w:rPr>
                            </w:pPr>
                            <w:r w:rsidRPr="00002A1D">
                              <w:rPr>
                                <w:rFonts w:ascii="Arial" w:hAnsi="Arial" w:cs="Arial"/>
                                <w:b/>
                                <w:bCs/>
                              </w:rPr>
                              <w:t xml:space="preserve">Appendix </w:t>
                            </w:r>
                            <w:r>
                              <w:rPr>
                                <w:rFonts w:ascii="Arial" w:hAnsi="Arial" w:cs="Arial"/>
                                <w:b/>
                                <w:b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3CD5E" id="Text Box 5" o:spid="_x0000_s1029" type="#_x0000_t202" style="position:absolute;margin-left:51.55pt;margin-top:.7pt;width:102.75pt;height:24.75pt;z-index:251674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" filled="f" stroked="f" strokeweight=".5pt">
                <v:textbox>
                  <w:txbxContent>
                    <w:p w14:paraId="3519F840" w14:textId="77777777" w:rsidR="00B76651" w:rsidRPr="00002A1D" w:rsidRDefault="00B76651" w:rsidP="00B76651">
                      <w:pPr>
                        <w:rPr>
                          <w:rFonts w:ascii="Arial" w:hAnsi="Arial" w:cs="Arial"/>
                          <w:b/>
                          <w:bCs/>
                        </w:rPr>
                      </w:pPr>
                      <w:r w:rsidRPr="00002A1D">
                        <w:rPr>
                          <w:rFonts w:ascii="Arial" w:hAnsi="Arial" w:cs="Arial"/>
                          <w:b/>
                          <w:bCs/>
                        </w:rPr>
                        <w:t xml:space="preserve">Appendix </w:t>
                      </w:r>
                      <w:r>
                        <w:rPr>
                          <w:rFonts w:ascii="Arial" w:hAnsi="Arial" w:cs="Arial"/>
                          <w:b/>
                          <w:bCs/>
                        </w:rPr>
                        <w:t>E</w:t>
                      </w:r>
                    </w:p>
                  </w:txbxContent>
                </v:textbox>
                <w10:wrap anchorx="margin"/>
              </v:shape>
            </w:pict>
          </mc:Fallback>
        </mc:AlternateContent>
      </w:r>
      <w:r w:rsidR="00EE6901">
        <w:rPr>
          <w:rFonts w:ascii="Arial" w:hAnsi="Arial" w:cs="Arial"/>
          <w:b/>
        </w:rPr>
        <w:tab/>
      </w:r>
      <w:r w:rsidR="00EE6901" w:rsidRPr="00EE6901">
        <w:rPr>
          <w:rFonts w:ascii="Arial" w:hAnsi="Arial" w:cs="Arial"/>
          <w:b/>
          <w:noProof/>
        </w:rPr>
        <w:drawing>
          <wp:inline distT="0" distB="0" distL="0" distR="0" wp14:anchorId="43DC2EA2" wp14:editId="70F5C6CE">
            <wp:extent cx="6647815" cy="90868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7815" cy="9086850"/>
                    </a:xfrm>
                    <a:prstGeom prst="rect">
                      <a:avLst/>
                    </a:prstGeom>
                    <a:noFill/>
                    <a:ln>
                      <a:noFill/>
                    </a:ln>
                  </pic:spPr>
                </pic:pic>
              </a:graphicData>
            </a:graphic>
          </wp:inline>
        </w:drawing>
      </w:r>
    </w:p>
    <w:p w14:paraId="372213DC" w14:textId="77777777" w:rsidR="00EE6901" w:rsidRDefault="00EE6901" w:rsidP="0060668E">
      <w:pPr>
        <w:jc w:val="right"/>
        <w:rPr>
          <w:rFonts w:ascii="Arial" w:hAnsi="Arial" w:cs="Arial"/>
          <w:b/>
        </w:rPr>
      </w:pPr>
      <w:r w:rsidRPr="00EE6901">
        <w:rPr>
          <w:rFonts w:ascii="Arial" w:hAnsi="Arial" w:cs="Arial"/>
          <w:b/>
          <w:noProof/>
        </w:rPr>
        <w:lastRenderedPageBreak/>
        <w:drawing>
          <wp:inline distT="0" distB="0" distL="0" distR="0" wp14:anchorId="1FD8B164" wp14:editId="1D33FFCB">
            <wp:extent cx="6551930" cy="6432550"/>
            <wp:effectExtent l="0" t="0" r="127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b="29941"/>
                    <a:stretch/>
                  </pic:blipFill>
                  <pic:spPr bwMode="auto">
                    <a:xfrm>
                      <a:off x="0" y="0"/>
                      <a:ext cx="6551930" cy="6432550"/>
                    </a:xfrm>
                    <a:prstGeom prst="rect">
                      <a:avLst/>
                    </a:prstGeom>
                    <a:noFill/>
                    <a:ln>
                      <a:noFill/>
                    </a:ln>
                    <a:extLst>
                      <a:ext uri="{53640926-AAD7-44D8-BBD7-CCE9431645EC}">
                        <a14:shadowObscured xmlns:a14="http://schemas.microsoft.com/office/drawing/2010/main"/>
                      </a:ext>
                    </a:extLst>
                  </pic:spPr>
                </pic:pic>
              </a:graphicData>
            </a:graphic>
          </wp:inline>
        </w:drawing>
      </w:r>
    </w:p>
    <w:p w14:paraId="3160C1C1" w14:textId="77777777" w:rsidR="00FF4B60" w:rsidRDefault="00FF4B60" w:rsidP="0060668E">
      <w:pPr>
        <w:jc w:val="right"/>
        <w:rPr>
          <w:rFonts w:ascii="Arial" w:hAnsi="Arial" w:cs="Arial"/>
          <w:b/>
        </w:rPr>
      </w:pPr>
      <w:r>
        <w:rPr>
          <w:rFonts w:ascii="Arial" w:hAnsi="Arial" w:cs="Arial"/>
          <w:b/>
        </w:rPr>
        <w:br w:type="page"/>
      </w:r>
      <w:r w:rsidR="00E4353C">
        <w:rPr>
          <w:rFonts w:ascii="Arial" w:hAnsi="Arial" w:cs="Arial"/>
          <w:b/>
        </w:rPr>
        <w:lastRenderedPageBreak/>
        <w:t>Appendix F</w:t>
      </w:r>
    </w:p>
    <w:p w14:paraId="67F5D2FE" w14:textId="77777777" w:rsidR="008D3DC1" w:rsidRPr="00F95B93" w:rsidRDefault="00C02E25" w:rsidP="008D3DC1">
      <w:pPr>
        <w:spacing w:before="240"/>
        <w:rPr>
          <w:rFonts w:ascii="Arial" w:hAnsi="Arial" w:cs="Arial"/>
          <w:b/>
          <w:color w:val="FF0000"/>
          <w:sz w:val="32"/>
          <w:szCs w:val="32"/>
        </w:rPr>
      </w:pPr>
      <w:r>
        <w:rPr>
          <w:rFonts w:ascii="Arial" w:hAnsi="Arial" w:cs="Arial"/>
          <w:b/>
          <w:sz w:val="28"/>
          <w:szCs w:val="28"/>
        </w:rPr>
        <w:t xml:space="preserve">Embedding </w:t>
      </w:r>
      <w:r w:rsidR="008D3DC1" w:rsidRPr="008D3DC1">
        <w:rPr>
          <w:rFonts w:ascii="Arial" w:hAnsi="Arial" w:cs="Arial"/>
          <w:b/>
          <w:sz w:val="28"/>
          <w:szCs w:val="28"/>
        </w:rPr>
        <w:t>Safegu</w:t>
      </w:r>
      <w:r>
        <w:rPr>
          <w:rFonts w:ascii="Arial" w:hAnsi="Arial" w:cs="Arial"/>
          <w:b/>
          <w:sz w:val="28"/>
          <w:szCs w:val="28"/>
        </w:rPr>
        <w:t>arding T</w:t>
      </w:r>
      <w:r w:rsidR="008D3DC1" w:rsidRPr="008D3DC1">
        <w:rPr>
          <w:rFonts w:ascii="Arial" w:hAnsi="Arial" w:cs="Arial"/>
          <w:b/>
          <w:sz w:val="28"/>
          <w:szCs w:val="28"/>
        </w:rPr>
        <w:t xml:space="preserve">raining </w:t>
      </w:r>
      <w:r>
        <w:rPr>
          <w:rFonts w:ascii="Arial" w:hAnsi="Arial" w:cs="Arial"/>
          <w:b/>
          <w:sz w:val="28"/>
          <w:szCs w:val="28"/>
        </w:rPr>
        <w:t>in Practice</w:t>
      </w:r>
    </w:p>
    <w:p w14:paraId="5CAC37DC" w14:textId="77777777" w:rsidR="008D3DC1" w:rsidRPr="008D3DC1" w:rsidRDefault="004C233A" w:rsidP="004C233A">
      <w:pPr>
        <w:spacing w:before="240"/>
        <w:rPr>
          <w:rFonts w:ascii="Arial" w:hAnsi="Arial" w:cs="Arial"/>
        </w:rPr>
      </w:pPr>
      <w:r w:rsidRPr="004C233A">
        <w:rPr>
          <w:rFonts w:ascii="Arial" w:hAnsi="Arial" w:cs="Arial"/>
          <w:b/>
        </w:rPr>
        <w:t>Background and</w:t>
      </w:r>
      <w:r w:rsidR="00C02E25" w:rsidRPr="004C233A">
        <w:rPr>
          <w:rFonts w:ascii="Arial" w:hAnsi="Arial" w:cs="Arial"/>
          <w:b/>
        </w:rPr>
        <w:t xml:space="preserve"> Context</w:t>
      </w:r>
      <w:r w:rsidRPr="004C233A">
        <w:rPr>
          <w:rFonts w:ascii="Arial" w:hAnsi="Arial" w:cs="Arial"/>
          <w:b/>
        </w:rPr>
        <w:t>:</w:t>
      </w:r>
      <w:r>
        <w:rPr>
          <w:rFonts w:ascii="Arial" w:hAnsi="Arial" w:cs="Arial"/>
        </w:rPr>
        <w:t xml:space="preserve"> following a</w:t>
      </w:r>
      <w:r w:rsidR="008D3DC1" w:rsidRPr="008D3DC1">
        <w:rPr>
          <w:rFonts w:ascii="Arial" w:hAnsi="Arial" w:cs="Arial"/>
        </w:rPr>
        <w:t xml:space="preserve"> Domestic Homicide Review (DHR) a range of actions and recommendations were identified for </w:t>
      </w:r>
      <w:r>
        <w:rPr>
          <w:rFonts w:ascii="Arial" w:hAnsi="Arial" w:cs="Arial"/>
        </w:rPr>
        <w:t>Your Homes Newcastle (</w:t>
      </w:r>
      <w:r w:rsidR="008D3DC1" w:rsidRPr="008D3DC1">
        <w:rPr>
          <w:rFonts w:ascii="Arial" w:hAnsi="Arial" w:cs="Arial"/>
        </w:rPr>
        <w:t>YHN</w:t>
      </w:r>
      <w:r>
        <w:rPr>
          <w:rFonts w:ascii="Arial" w:hAnsi="Arial" w:cs="Arial"/>
        </w:rPr>
        <w:t>)</w:t>
      </w:r>
      <w:r w:rsidR="008D3DC1" w:rsidRPr="008D3DC1">
        <w:rPr>
          <w:rFonts w:ascii="Arial" w:hAnsi="Arial" w:cs="Arial"/>
        </w:rPr>
        <w:t>. These include a number of training-related actions which w</w:t>
      </w:r>
      <w:r>
        <w:rPr>
          <w:rFonts w:ascii="Arial" w:hAnsi="Arial" w:cs="Arial"/>
        </w:rPr>
        <w:t>ere also highlighted in a</w:t>
      </w:r>
      <w:r w:rsidR="008D3DC1" w:rsidRPr="008D3DC1">
        <w:rPr>
          <w:rFonts w:ascii="Arial" w:hAnsi="Arial" w:cs="Arial"/>
        </w:rPr>
        <w:t xml:space="preserve"> safeguarding training audit conducted by Newcastle City Council (NCC).</w:t>
      </w:r>
      <w:r>
        <w:rPr>
          <w:rFonts w:ascii="Arial" w:hAnsi="Arial" w:cs="Arial"/>
        </w:rPr>
        <w:t xml:space="preserve"> </w:t>
      </w:r>
      <w:r w:rsidR="008D3DC1" w:rsidRPr="008D3DC1">
        <w:rPr>
          <w:rFonts w:ascii="Arial" w:hAnsi="Arial" w:cs="Arial"/>
        </w:rPr>
        <w:t xml:space="preserve">The DHR report and recommendations highlighted a ‘culture of apathy’ towards safeguarding in some services. The subsequent safeguarding training audit highlighted issues around non-attendance of </w:t>
      </w:r>
      <w:r w:rsidR="008D3DC1" w:rsidRPr="008D3DC1">
        <w:rPr>
          <w:rFonts w:ascii="Arial" w:hAnsi="Arial" w:cs="Arial"/>
          <w:b/>
        </w:rPr>
        <w:t>mandatory</w:t>
      </w:r>
      <w:r w:rsidR="008D3DC1" w:rsidRPr="008D3DC1">
        <w:rPr>
          <w:rFonts w:ascii="Arial" w:hAnsi="Arial" w:cs="Arial"/>
        </w:rPr>
        <w:t xml:space="preserve"> in-house and / or multi-agency safegu</w:t>
      </w:r>
      <w:r>
        <w:rPr>
          <w:rFonts w:ascii="Arial" w:hAnsi="Arial" w:cs="Arial"/>
        </w:rPr>
        <w:t>arding training courses together with</w:t>
      </w:r>
      <w:r w:rsidR="008D3DC1" w:rsidRPr="008D3DC1">
        <w:rPr>
          <w:rFonts w:ascii="Arial" w:hAnsi="Arial" w:cs="Arial"/>
        </w:rPr>
        <w:t xml:space="preserve"> </w:t>
      </w:r>
      <w:r w:rsidRPr="008D3DC1">
        <w:rPr>
          <w:rFonts w:ascii="Arial" w:hAnsi="Arial" w:cs="Arial"/>
        </w:rPr>
        <w:t>the need for more thorough testing and evaluation of learning at all levels</w:t>
      </w:r>
      <w:r w:rsidR="00B338F6">
        <w:rPr>
          <w:rFonts w:ascii="Arial" w:hAnsi="Arial" w:cs="Arial"/>
        </w:rPr>
        <w:t>. T</w:t>
      </w:r>
      <w:r w:rsidR="006164E7">
        <w:rPr>
          <w:rFonts w:ascii="Arial" w:hAnsi="Arial" w:cs="Arial"/>
        </w:rPr>
        <w:t xml:space="preserve">his guidance is </w:t>
      </w:r>
      <w:r w:rsidR="00B338F6">
        <w:rPr>
          <w:rFonts w:ascii="Arial" w:hAnsi="Arial" w:cs="Arial"/>
        </w:rPr>
        <w:t xml:space="preserve">to assist managers in ensuring </w:t>
      </w:r>
      <w:r w:rsidR="00AC47CB">
        <w:rPr>
          <w:rFonts w:ascii="Arial" w:hAnsi="Arial" w:cs="Arial"/>
        </w:rPr>
        <w:t xml:space="preserve">that all relevant staff are appropriately trained in safeguarding and </w:t>
      </w:r>
      <w:r w:rsidR="00C651D5">
        <w:rPr>
          <w:rFonts w:ascii="Arial" w:hAnsi="Arial" w:cs="Arial"/>
        </w:rPr>
        <w:t xml:space="preserve">that they </w:t>
      </w:r>
      <w:r w:rsidR="00AC47CB">
        <w:rPr>
          <w:rFonts w:ascii="Arial" w:hAnsi="Arial" w:cs="Arial"/>
        </w:rPr>
        <w:t>understand how it fits with their practice</w:t>
      </w:r>
      <w:r>
        <w:rPr>
          <w:rFonts w:ascii="Arial" w:hAnsi="Arial" w:cs="Arial"/>
        </w:rPr>
        <w:t>.</w:t>
      </w:r>
    </w:p>
    <w:p w14:paraId="55E7C7BD" w14:textId="77777777" w:rsidR="008D3DC1" w:rsidRPr="008D3DC1" w:rsidRDefault="008D3DC1" w:rsidP="008D3DC1">
      <w:pPr>
        <w:spacing w:before="240"/>
        <w:rPr>
          <w:rFonts w:ascii="Arial" w:hAnsi="Arial" w:cs="Arial"/>
          <w:b/>
          <w:color w:val="FF0000"/>
        </w:rPr>
      </w:pPr>
      <w:r w:rsidRPr="008D3DC1">
        <w:rPr>
          <w:rFonts w:ascii="Arial" w:hAnsi="Arial" w:cs="Arial"/>
          <w:b/>
          <w:color w:val="FF0000"/>
        </w:rPr>
        <w:t xml:space="preserve">Your role as a manager  </w:t>
      </w:r>
    </w:p>
    <w:p w14:paraId="37E68F2D" w14:textId="77777777" w:rsidR="008D3DC1" w:rsidRPr="008D3DC1" w:rsidRDefault="008D3DC1" w:rsidP="008D3DC1">
      <w:pPr>
        <w:pStyle w:val="ListParagraph"/>
        <w:numPr>
          <w:ilvl w:val="0"/>
          <w:numId w:val="1"/>
        </w:numPr>
        <w:spacing w:before="240"/>
        <w:rPr>
          <w:rFonts w:ascii="Arial" w:hAnsi="Arial" w:cs="Arial"/>
        </w:rPr>
      </w:pPr>
      <w:r w:rsidRPr="008D3DC1">
        <w:rPr>
          <w:rFonts w:ascii="Arial" w:hAnsi="Arial" w:cs="Arial"/>
        </w:rPr>
        <w:t xml:space="preserve">Promote safeguarding in your team / service ensuring that it </w:t>
      </w:r>
      <w:r w:rsidRPr="008D3DC1">
        <w:rPr>
          <w:rFonts w:ascii="Arial" w:hAnsi="Arial" w:cs="Arial"/>
          <w:b/>
        </w:rPr>
        <w:t>is</w:t>
      </w:r>
      <w:r w:rsidRPr="008D3DC1">
        <w:rPr>
          <w:rFonts w:ascii="Arial" w:hAnsi="Arial" w:cs="Arial"/>
        </w:rPr>
        <w:t xml:space="preserve"> everybody’s business, and that safeguarding training is seen as a priority; and  </w:t>
      </w:r>
    </w:p>
    <w:p w14:paraId="230F924F" w14:textId="77777777" w:rsidR="008D3DC1" w:rsidRPr="008D3DC1" w:rsidRDefault="008D3DC1" w:rsidP="008D3DC1">
      <w:pPr>
        <w:pStyle w:val="ListParagraph"/>
        <w:numPr>
          <w:ilvl w:val="0"/>
          <w:numId w:val="1"/>
        </w:numPr>
        <w:spacing w:before="240"/>
        <w:rPr>
          <w:rFonts w:ascii="Arial" w:hAnsi="Arial" w:cs="Arial"/>
          <w:b/>
        </w:rPr>
      </w:pPr>
      <w:r w:rsidRPr="008D3DC1">
        <w:rPr>
          <w:rFonts w:ascii="Arial" w:hAnsi="Arial" w:cs="Arial"/>
        </w:rPr>
        <w:t>Ensure that all staff within your team / service attend and participate in the training required for their job role.</w:t>
      </w:r>
    </w:p>
    <w:p w14:paraId="276C95D3" w14:textId="77777777" w:rsidR="008D3DC1" w:rsidRPr="008D3DC1" w:rsidRDefault="008D3DC1" w:rsidP="008D3DC1">
      <w:pPr>
        <w:pStyle w:val="ListParagraph"/>
        <w:numPr>
          <w:ilvl w:val="0"/>
          <w:numId w:val="3"/>
        </w:numPr>
        <w:spacing w:before="240"/>
        <w:rPr>
          <w:rFonts w:ascii="Arial" w:hAnsi="Arial" w:cs="Arial"/>
          <w:b/>
        </w:rPr>
      </w:pPr>
      <w:r w:rsidRPr="008D3DC1">
        <w:rPr>
          <w:rFonts w:ascii="Arial" w:hAnsi="Arial" w:cs="Arial"/>
        </w:rPr>
        <w:t xml:space="preserve">Keep safeguarding ‘on the agenda’ by discussing it as a standard item in 1:1 supervision with your staff. This will enable your staff to reflect on their practice and share with you any concerns or issues they may have. It will also be useful for you to update them about any developments on cases, and to identify any further training or support your staff may need. </w:t>
      </w:r>
    </w:p>
    <w:p w14:paraId="0BBC912E" w14:textId="77777777" w:rsidR="008D3DC1" w:rsidRPr="008D3DC1" w:rsidRDefault="008D3DC1" w:rsidP="008D3DC1">
      <w:pPr>
        <w:pStyle w:val="ListParagraph"/>
        <w:numPr>
          <w:ilvl w:val="0"/>
          <w:numId w:val="3"/>
        </w:numPr>
        <w:rPr>
          <w:rFonts w:ascii="Arial" w:hAnsi="Arial" w:cs="Arial"/>
        </w:rPr>
      </w:pPr>
      <w:r w:rsidRPr="008D3DC1">
        <w:rPr>
          <w:rFonts w:ascii="Arial" w:hAnsi="Arial" w:cs="Arial"/>
        </w:rPr>
        <w:t>Following your staff’s participation in any safeguarding training, discuss their learning with them within 1 week of their attendance to help them contextualise and apply their learning in practice. An example of the questions that managers can use to</w:t>
      </w:r>
      <w:r w:rsidR="004C233A">
        <w:rPr>
          <w:rFonts w:ascii="Arial" w:hAnsi="Arial" w:cs="Arial"/>
        </w:rPr>
        <w:t xml:space="preserve"> do this is provided below.</w:t>
      </w:r>
    </w:p>
    <w:p w14:paraId="5C1A36CD" w14:textId="77777777" w:rsidR="008D3DC1" w:rsidRPr="008D3DC1" w:rsidRDefault="004C233A" w:rsidP="006164E7">
      <w:pPr>
        <w:spacing w:before="240"/>
        <w:jc w:val="center"/>
        <w:rPr>
          <w:rFonts w:ascii="Arial" w:hAnsi="Arial" w:cs="Arial"/>
          <w:b/>
        </w:rPr>
      </w:pPr>
      <w:r>
        <w:rPr>
          <w:rFonts w:ascii="Arial" w:hAnsi="Arial" w:cs="Arial"/>
          <w:b/>
        </w:rPr>
        <w:t>E</w:t>
      </w:r>
      <w:r w:rsidR="008D3DC1" w:rsidRPr="008D3DC1">
        <w:rPr>
          <w:rFonts w:ascii="Arial" w:hAnsi="Arial" w:cs="Arial"/>
          <w:b/>
        </w:rPr>
        <w:t>mbedding</w:t>
      </w:r>
      <w:r>
        <w:rPr>
          <w:rFonts w:ascii="Arial" w:hAnsi="Arial" w:cs="Arial"/>
          <w:b/>
        </w:rPr>
        <w:t xml:space="preserve"> Safeguarding L</w:t>
      </w:r>
      <w:r w:rsidR="006164E7">
        <w:rPr>
          <w:rFonts w:ascii="Arial" w:hAnsi="Arial" w:cs="Arial"/>
          <w:b/>
        </w:rPr>
        <w:t>earning: Guidance for M</w:t>
      </w:r>
      <w:r w:rsidR="008D3DC1" w:rsidRPr="008D3DC1">
        <w:rPr>
          <w:rFonts w:ascii="Arial" w:hAnsi="Arial" w:cs="Arial"/>
          <w:b/>
        </w:rPr>
        <w:t>anagers</w:t>
      </w:r>
    </w:p>
    <w:p w14:paraId="74B52CF0" w14:textId="77777777" w:rsidR="008D3DC1" w:rsidRPr="008D3DC1" w:rsidRDefault="008D3DC1" w:rsidP="008D3DC1">
      <w:pPr>
        <w:spacing w:before="240"/>
        <w:rPr>
          <w:rFonts w:ascii="Arial" w:hAnsi="Arial" w:cs="Arial"/>
        </w:rPr>
      </w:pPr>
      <w:r w:rsidRPr="008D3DC1">
        <w:rPr>
          <w:rFonts w:ascii="Arial" w:hAnsi="Arial" w:cs="Arial"/>
        </w:rPr>
        <w:t>Within 1 week of your staff’s participation in any level of safeguarding training, it is essential that you take 15</w:t>
      </w:r>
      <w:r w:rsidR="00E121B5">
        <w:rPr>
          <w:rFonts w:ascii="Arial" w:hAnsi="Arial" w:cs="Arial"/>
        </w:rPr>
        <w:t xml:space="preserve"> </w:t>
      </w:r>
      <w:r w:rsidRPr="008D3DC1">
        <w:rPr>
          <w:rFonts w:ascii="Arial" w:hAnsi="Arial" w:cs="Arial"/>
        </w:rPr>
        <w:t>minutes of your time to discuss their learning with them. Their learning will still be fresh and you can help them make the links between what they have learned and how they apply it in practice.</w:t>
      </w:r>
    </w:p>
    <w:p w14:paraId="6589E48D" w14:textId="77777777" w:rsidR="008D3DC1" w:rsidRPr="008D3DC1" w:rsidRDefault="008D3DC1" w:rsidP="008D3DC1">
      <w:pPr>
        <w:spacing w:before="240"/>
        <w:rPr>
          <w:rFonts w:ascii="Arial" w:hAnsi="Arial" w:cs="Arial"/>
          <w:b/>
        </w:rPr>
      </w:pPr>
      <w:r w:rsidRPr="008D3DC1">
        <w:rPr>
          <w:rFonts w:ascii="Arial" w:hAnsi="Arial" w:cs="Arial"/>
        </w:rPr>
        <w:t xml:space="preserve">Here are some examples of the type of questions you can ask during this discussion. </w:t>
      </w:r>
    </w:p>
    <w:p w14:paraId="7611EEAE" w14:textId="77777777" w:rsidR="002701B5" w:rsidRDefault="008D3DC1" w:rsidP="002701B5">
      <w:pPr>
        <w:pStyle w:val="ListParagraph"/>
        <w:numPr>
          <w:ilvl w:val="0"/>
          <w:numId w:val="4"/>
        </w:numPr>
        <w:spacing w:before="240"/>
        <w:rPr>
          <w:rFonts w:ascii="Arial" w:hAnsi="Arial" w:cs="Arial"/>
        </w:rPr>
      </w:pPr>
      <w:r w:rsidRPr="008D3DC1">
        <w:rPr>
          <w:rFonts w:ascii="Arial" w:hAnsi="Arial" w:cs="Arial"/>
        </w:rPr>
        <w:t>How effective was the training you attended in terms of its c</w:t>
      </w:r>
      <w:r w:rsidR="002701B5">
        <w:rPr>
          <w:rFonts w:ascii="Arial" w:hAnsi="Arial" w:cs="Arial"/>
        </w:rPr>
        <w:t>ontent and how it was delivered?</w:t>
      </w:r>
    </w:p>
    <w:p w14:paraId="28FE73E9" w14:textId="77777777" w:rsidR="008D3DC1" w:rsidRPr="002701B5" w:rsidRDefault="008D3DC1" w:rsidP="002701B5">
      <w:pPr>
        <w:pStyle w:val="ListParagraph"/>
        <w:numPr>
          <w:ilvl w:val="0"/>
          <w:numId w:val="4"/>
        </w:numPr>
        <w:spacing w:before="240"/>
        <w:rPr>
          <w:rFonts w:ascii="Arial" w:hAnsi="Arial" w:cs="Arial"/>
        </w:rPr>
      </w:pPr>
      <w:r w:rsidRPr="002701B5">
        <w:rPr>
          <w:rFonts w:ascii="Arial" w:hAnsi="Arial" w:cs="Arial"/>
        </w:rPr>
        <w:t>What do you now understand about the term ‘abuse’?</w:t>
      </w:r>
    </w:p>
    <w:p w14:paraId="44B17E4C" w14:textId="77777777" w:rsidR="002701B5" w:rsidRDefault="008D3DC1" w:rsidP="002701B5">
      <w:pPr>
        <w:pStyle w:val="ListParagraph"/>
        <w:numPr>
          <w:ilvl w:val="0"/>
          <w:numId w:val="4"/>
        </w:numPr>
        <w:spacing w:before="240"/>
        <w:rPr>
          <w:rFonts w:ascii="Arial" w:hAnsi="Arial" w:cs="Arial"/>
        </w:rPr>
      </w:pPr>
      <w:r w:rsidRPr="008D3DC1">
        <w:rPr>
          <w:rFonts w:ascii="Arial" w:hAnsi="Arial" w:cs="Arial"/>
        </w:rPr>
        <w:t xml:space="preserve">What types of abuse did you learn about during your training? </w:t>
      </w:r>
    </w:p>
    <w:p w14:paraId="6846FC7A" w14:textId="77777777" w:rsidR="002701B5" w:rsidRDefault="008D3DC1" w:rsidP="002701B5">
      <w:pPr>
        <w:pStyle w:val="ListParagraph"/>
        <w:numPr>
          <w:ilvl w:val="0"/>
          <w:numId w:val="4"/>
        </w:numPr>
        <w:spacing w:before="240"/>
        <w:rPr>
          <w:rFonts w:ascii="Arial" w:hAnsi="Arial" w:cs="Arial"/>
        </w:rPr>
      </w:pPr>
      <w:r w:rsidRPr="002701B5">
        <w:rPr>
          <w:rFonts w:ascii="Arial" w:hAnsi="Arial" w:cs="Arial"/>
        </w:rPr>
        <w:t>What signs and indicators of abuse would prompt you to take further action?</w:t>
      </w:r>
    </w:p>
    <w:p w14:paraId="0650D07B" w14:textId="77777777" w:rsidR="002701B5" w:rsidRDefault="008D3DC1" w:rsidP="002701B5">
      <w:pPr>
        <w:pStyle w:val="ListParagraph"/>
        <w:numPr>
          <w:ilvl w:val="0"/>
          <w:numId w:val="4"/>
        </w:numPr>
        <w:spacing w:before="240"/>
        <w:rPr>
          <w:rFonts w:ascii="Arial" w:hAnsi="Arial" w:cs="Arial"/>
        </w:rPr>
      </w:pPr>
      <w:r w:rsidRPr="002701B5">
        <w:rPr>
          <w:rFonts w:ascii="Arial" w:hAnsi="Arial" w:cs="Arial"/>
        </w:rPr>
        <w:t xml:space="preserve">What is your role as an ‘alerter’ or ‘referrer’ in dealing with possible cases of abuse? How clear are you about your role in relation to Safeguarding procedures? </w:t>
      </w:r>
    </w:p>
    <w:p w14:paraId="655AB155" w14:textId="77777777" w:rsidR="002701B5" w:rsidRDefault="008D3DC1" w:rsidP="002701B5">
      <w:pPr>
        <w:pStyle w:val="ListParagraph"/>
        <w:numPr>
          <w:ilvl w:val="0"/>
          <w:numId w:val="4"/>
        </w:numPr>
        <w:spacing w:before="240"/>
        <w:rPr>
          <w:rFonts w:ascii="Arial" w:hAnsi="Arial" w:cs="Arial"/>
        </w:rPr>
      </w:pPr>
      <w:r w:rsidRPr="002701B5">
        <w:rPr>
          <w:rFonts w:ascii="Arial" w:hAnsi="Arial" w:cs="Arial"/>
        </w:rPr>
        <w:t xml:space="preserve">Do you know where you can find </w:t>
      </w:r>
      <w:r w:rsidR="004E65CD" w:rsidRPr="002701B5">
        <w:rPr>
          <w:rFonts w:ascii="Arial" w:hAnsi="Arial" w:cs="Arial"/>
        </w:rPr>
        <w:t>your</w:t>
      </w:r>
      <w:r w:rsidRPr="002701B5">
        <w:rPr>
          <w:rFonts w:ascii="Arial" w:hAnsi="Arial" w:cs="Arial"/>
        </w:rPr>
        <w:t xml:space="preserve"> Safeguarding Adults</w:t>
      </w:r>
      <w:r w:rsidR="004E65CD" w:rsidRPr="002701B5">
        <w:rPr>
          <w:rFonts w:ascii="Arial" w:hAnsi="Arial" w:cs="Arial"/>
        </w:rPr>
        <w:t xml:space="preserve"> at Risk</w:t>
      </w:r>
      <w:r w:rsidRPr="002701B5">
        <w:rPr>
          <w:rFonts w:ascii="Arial" w:hAnsi="Arial" w:cs="Arial"/>
        </w:rPr>
        <w:t xml:space="preserve"> and Safeguarding Children procedures?</w:t>
      </w:r>
    </w:p>
    <w:p w14:paraId="635201FD" w14:textId="77777777" w:rsidR="002701B5" w:rsidRDefault="008D3DC1" w:rsidP="002701B5">
      <w:pPr>
        <w:pStyle w:val="ListParagraph"/>
        <w:numPr>
          <w:ilvl w:val="0"/>
          <w:numId w:val="4"/>
        </w:numPr>
        <w:spacing w:before="240"/>
        <w:rPr>
          <w:rFonts w:ascii="Arial" w:hAnsi="Arial" w:cs="Arial"/>
        </w:rPr>
      </w:pPr>
      <w:r w:rsidRPr="002701B5">
        <w:rPr>
          <w:rFonts w:ascii="Arial" w:hAnsi="Arial" w:cs="Arial"/>
        </w:rPr>
        <w:t>How will you now apply your learning within your job role?</w:t>
      </w:r>
    </w:p>
    <w:p w14:paraId="5C232744" w14:textId="77777777" w:rsidR="00E121B5" w:rsidRPr="002701B5" w:rsidRDefault="008D3DC1" w:rsidP="00E121B5">
      <w:pPr>
        <w:pStyle w:val="ListParagraph"/>
        <w:numPr>
          <w:ilvl w:val="0"/>
          <w:numId w:val="4"/>
        </w:numPr>
        <w:spacing w:before="240"/>
        <w:rPr>
          <w:rFonts w:ascii="Arial" w:hAnsi="Arial" w:cs="Arial"/>
        </w:rPr>
      </w:pPr>
      <w:r w:rsidRPr="002701B5">
        <w:rPr>
          <w:rFonts w:ascii="Arial" w:hAnsi="Arial" w:cs="Arial"/>
        </w:rPr>
        <w:t xml:space="preserve">As your manager, how can I support you in applying your safeguarding learning in practice?  </w:t>
      </w:r>
    </w:p>
    <w:p w14:paraId="4BA64C2C" w14:textId="77777777" w:rsidR="00FF4B60" w:rsidRPr="008D3DC1" w:rsidRDefault="00E121B5" w:rsidP="00463451">
      <w:pPr>
        <w:spacing w:before="240"/>
        <w:jc w:val="center"/>
        <w:rPr>
          <w:rFonts w:ascii="Arial" w:hAnsi="Arial" w:cs="Arial"/>
          <w:b/>
        </w:rPr>
      </w:pPr>
      <w:r w:rsidRPr="00E121B5">
        <w:rPr>
          <w:rFonts w:ascii="Arial" w:hAnsi="Arial" w:cs="Arial"/>
          <w:b/>
        </w:rPr>
        <w:t>We would encourage you to continue to discuss training and its impact on practice routinely during supervision</w:t>
      </w:r>
    </w:p>
    <w:sectPr w:rsidR="00FF4B60" w:rsidRPr="008D3DC1" w:rsidSect="00A24D3B">
      <w:pgSz w:w="11909" w:h="16834"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CBB0B" w14:textId="77777777" w:rsidR="000030A3" w:rsidRDefault="000030A3" w:rsidP="00A24D3B">
      <w:r>
        <w:separator/>
      </w:r>
    </w:p>
  </w:endnote>
  <w:endnote w:type="continuationSeparator" w:id="0">
    <w:p w14:paraId="59164629" w14:textId="77777777" w:rsidR="000030A3" w:rsidRDefault="000030A3" w:rsidP="00A24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893100"/>
      <w:docPartObj>
        <w:docPartGallery w:val="Page Numbers (Bottom of Page)"/>
        <w:docPartUnique/>
      </w:docPartObj>
    </w:sdtPr>
    <w:sdtEndPr>
      <w:rPr>
        <w:noProof/>
      </w:rPr>
    </w:sdtEndPr>
    <w:sdtContent>
      <w:p w14:paraId="74599090" w14:textId="77777777" w:rsidR="000030A3" w:rsidRDefault="000030A3">
        <w:pPr>
          <w:pStyle w:val="Footer"/>
        </w:pPr>
        <w:r>
          <w:fldChar w:fldCharType="begin"/>
        </w:r>
        <w:r>
          <w:instrText xml:space="preserve"> PAGE   \* MERGEFORMAT </w:instrText>
        </w:r>
        <w:r>
          <w:fldChar w:fldCharType="separate"/>
        </w:r>
        <w:r w:rsidR="003D08B3">
          <w:rPr>
            <w:noProof/>
          </w:rPr>
          <w:t>10</w:t>
        </w:r>
        <w:r>
          <w:rPr>
            <w:noProof/>
          </w:rPr>
          <w:fldChar w:fldCharType="end"/>
        </w:r>
      </w:p>
    </w:sdtContent>
  </w:sdt>
  <w:p w14:paraId="2B0BE6B0" w14:textId="77777777" w:rsidR="000030A3" w:rsidRDefault="00003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B09D0" w14:textId="77777777" w:rsidR="000030A3" w:rsidRDefault="000030A3" w:rsidP="00A24D3B">
      <w:r>
        <w:separator/>
      </w:r>
    </w:p>
  </w:footnote>
  <w:footnote w:type="continuationSeparator" w:id="0">
    <w:p w14:paraId="69D4EB1B" w14:textId="77777777" w:rsidR="000030A3" w:rsidRDefault="000030A3" w:rsidP="00A24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966FF" w14:textId="77777777" w:rsidR="00D828D6" w:rsidRDefault="00D82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27702"/>
    <w:multiLevelType w:val="hybridMultilevel"/>
    <w:tmpl w:val="B8EA74EE"/>
    <w:lvl w:ilvl="0" w:tplc="E2CC6D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25D55"/>
    <w:multiLevelType w:val="hybridMultilevel"/>
    <w:tmpl w:val="9DF07562"/>
    <w:lvl w:ilvl="0" w:tplc="E2CC6D36">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2" w15:restartNumberingAfterBreak="0">
    <w:nsid w:val="0B0B4560"/>
    <w:multiLevelType w:val="hybridMultilevel"/>
    <w:tmpl w:val="50C04BEC"/>
    <w:lvl w:ilvl="0" w:tplc="E2CC6D36">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3" w15:restartNumberingAfterBreak="0">
    <w:nsid w:val="0FCD614E"/>
    <w:multiLevelType w:val="hybridMultilevel"/>
    <w:tmpl w:val="7E807B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15FEE"/>
    <w:multiLevelType w:val="hybridMultilevel"/>
    <w:tmpl w:val="0D20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5A7F49"/>
    <w:multiLevelType w:val="hybridMultilevel"/>
    <w:tmpl w:val="B968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5C0182"/>
    <w:multiLevelType w:val="hybridMultilevel"/>
    <w:tmpl w:val="818E98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CC2E66"/>
    <w:multiLevelType w:val="hybridMultilevel"/>
    <w:tmpl w:val="E326E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292DA9"/>
    <w:multiLevelType w:val="hybridMultilevel"/>
    <w:tmpl w:val="8A28C1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F541B"/>
    <w:multiLevelType w:val="hybridMultilevel"/>
    <w:tmpl w:val="8B862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54A799A"/>
    <w:multiLevelType w:val="hybridMultilevel"/>
    <w:tmpl w:val="C1F2D5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9E2276"/>
    <w:multiLevelType w:val="hybridMultilevel"/>
    <w:tmpl w:val="EA3EDF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2D87D80"/>
    <w:multiLevelType w:val="hybridMultilevel"/>
    <w:tmpl w:val="FA66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F939D1"/>
    <w:multiLevelType w:val="hybridMultilevel"/>
    <w:tmpl w:val="7CC8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D318D0"/>
    <w:multiLevelType w:val="hybridMultilevel"/>
    <w:tmpl w:val="D6668D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9983B52"/>
    <w:multiLevelType w:val="hybridMultilevel"/>
    <w:tmpl w:val="4F9CA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DB6EAB"/>
    <w:multiLevelType w:val="hybridMultilevel"/>
    <w:tmpl w:val="24CABE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D935F75"/>
    <w:multiLevelType w:val="hybridMultilevel"/>
    <w:tmpl w:val="8A76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2F2EF4"/>
    <w:multiLevelType w:val="hybridMultilevel"/>
    <w:tmpl w:val="0A78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867B77"/>
    <w:multiLevelType w:val="hybridMultilevel"/>
    <w:tmpl w:val="B3206BD6"/>
    <w:lvl w:ilvl="0" w:tplc="E2CC6D36">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20" w15:restartNumberingAfterBreak="0">
    <w:nsid w:val="75436FA6"/>
    <w:multiLevelType w:val="hybridMultilevel"/>
    <w:tmpl w:val="FA122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6D24B3"/>
    <w:multiLevelType w:val="hybridMultilevel"/>
    <w:tmpl w:val="FCAABE6C"/>
    <w:lvl w:ilvl="0" w:tplc="E354A9A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520650"/>
    <w:multiLevelType w:val="hybridMultilevel"/>
    <w:tmpl w:val="C1264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AD7FAA"/>
    <w:multiLevelType w:val="hybridMultilevel"/>
    <w:tmpl w:val="F1C01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EC7664B"/>
    <w:multiLevelType w:val="hybridMultilevel"/>
    <w:tmpl w:val="43BE33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5291805">
    <w:abstractNumId w:val="17"/>
  </w:num>
  <w:num w:numId="2" w16cid:durableId="1459371000">
    <w:abstractNumId w:val="20"/>
  </w:num>
  <w:num w:numId="3" w16cid:durableId="1322149839">
    <w:abstractNumId w:val="5"/>
  </w:num>
  <w:num w:numId="4" w16cid:durableId="213543229">
    <w:abstractNumId w:val="21"/>
  </w:num>
  <w:num w:numId="5" w16cid:durableId="896432020">
    <w:abstractNumId w:val="15"/>
  </w:num>
  <w:num w:numId="6" w16cid:durableId="1407068953">
    <w:abstractNumId w:val="22"/>
  </w:num>
  <w:num w:numId="7" w16cid:durableId="1224485915">
    <w:abstractNumId w:val="11"/>
  </w:num>
  <w:num w:numId="8" w16cid:durableId="715086192">
    <w:abstractNumId w:val="14"/>
  </w:num>
  <w:num w:numId="9" w16cid:durableId="682128401">
    <w:abstractNumId w:val="16"/>
  </w:num>
  <w:num w:numId="10" w16cid:durableId="1658416192">
    <w:abstractNumId w:val="2"/>
  </w:num>
  <w:num w:numId="11" w16cid:durableId="1688366726">
    <w:abstractNumId w:val="0"/>
  </w:num>
  <w:num w:numId="12" w16cid:durableId="1451167682">
    <w:abstractNumId w:val="8"/>
  </w:num>
  <w:num w:numId="13" w16cid:durableId="842091719">
    <w:abstractNumId w:val="3"/>
  </w:num>
  <w:num w:numId="14" w16cid:durableId="1610700718">
    <w:abstractNumId w:val="19"/>
  </w:num>
  <w:num w:numId="15" w16cid:durableId="1428190909">
    <w:abstractNumId w:val="24"/>
  </w:num>
  <w:num w:numId="16" w16cid:durableId="1660113388">
    <w:abstractNumId w:val="10"/>
  </w:num>
  <w:num w:numId="17" w16cid:durableId="1266689573">
    <w:abstractNumId w:val="1"/>
  </w:num>
  <w:num w:numId="18" w16cid:durableId="1214736501">
    <w:abstractNumId w:val="6"/>
  </w:num>
  <w:num w:numId="19" w16cid:durableId="1472599673">
    <w:abstractNumId w:val="4"/>
  </w:num>
  <w:num w:numId="20" w16cid:durableId="443351480">
    <w:abstractNumId w:val="9"/>
  </w:num>
  <w:num w:numId="21" w16cid:durableId="932669760">
    <w:abstractNumId w:val="23"/>
  </w:num>
  <w:num w:numId="22" w16cid:durableId="575284454">
    <w:abstractNumId w:val="12"/>
  </w:num>
  <w:num w:numId="23" w16cid:durableId="1348948691">
    <w:abstractNumId w:val="18"/>
  </w:num>
  <w:num w:numId="24" w16cid:durableId="566646909">
    <w:abstractNumId w:val="13"/>
  </w:num>
  <w:num w:numId="25" w16cid:durableId="7113408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DE7"/>
    <w:rsid w:val="0000259F"/>
    <w:rsid w:val="00002A1D"/>
    <w:rsid w:val="000030A3"/>
    <w:rsid w:val="00017310"/>
    <w:rsid w:val="00026630"/>
    <w:rsid w:val="00040680"/>
    <w:rsid w:val="000A6204"/>
    <w:rsid w:val="000B3897"/>
    <w:rsid w:val="000C61AD"/>
    <w:rsid w:val="001346AF"/>
    <w:rsid w:val="0021572C"/>
    <w:rsid w:val="002467B6"/>
    <w:rsid w:val="002701B5"/>
    <w:rsid w:val="00291880"/>
    <w:rsid w:val="002F312E"/>
    <w:rsid w:val="00314BFA"/>
    <w:rsid w:val="00344F8A"/>
    <w:rsid w:val="00361DC7"/>
    <w:rsid w:val="003D08B3"/>
    <w:rsid w:val="00402D6F"/>
    <w:rsid w:val="004246EB"/>
    <w:rsid w:val="004255FC"/>
    <w:rsid w:val="00453049"/>
    <w:rsid w:val="00463451"/>
    <w:rsid w:val="004762A9"/>
    <w:rsid w:val="004B4A6A"/>
    <w:rsid w:val="004C20D0"/>
    <w:rsid w:val="004C233A"/>
    <w:rsid w:val="004D247A"/>
    <w:rsid w:val="004E65CD"/>
    <w:rsid w:val="004F0FB0"/>
    <w:rsid w:val="00500121"/>
    <w:rsid w:val="005129DB"/>
    <w:rsid w:val="005238E5"/>
    <w:rsid w:val="005B0254"/>
    <w:rsid w:val="005C11C7"/>
    <w:rsid w:val="005C2700"/>
    <w:rsid w:val="005F67C0"/>
    <w:rsid w:val="0060668E"/>
    <w:rsid w:val="006164E7"/>
    <w:rsid w:val="0061686B"/>
    <w:rsid w:val="006629AB"/>
    <w:rsid w:val="0066509F"/>
    <w:rsid w:val="006768E6"/>
    <w:rsid w:val="006A47CA"/>
    <w:rsid w:val="00701880"/>
    <w:rsid w:val="00753B90"/>
    <w:rsid w:val="00776A7A"/>
    <w:rsid w:val="007842E8"/>
    <w:rsid w:val="00793747"/>
    <w:rsid w:val="007A5CD1"/>
    <w:rsid w:val="007B1218"/>
    <w:rsid w:val="007E4E7D"/>
    <w:rsid w:val="007F0CEB"/>
    <w:rsid w:val="007F1767"/>
    <w:rsid w:val="00825722"/>
    <w:rsid w:val="00872D42"/>
    <w:rsid w:val="008A5AEA"/>
    <w:rsid w:val="008C22ED"/>
    <w:rsid w:val="008D3DC1"/>
    <w:rsid w:val="00902848"/>
    <w:rsid w:val="009047A4"/>
    <w:rsid w:val="00907A30"/>
    <w:rsid w:val="00981DE7"/>
    <w:rsid w:val="00994249"/>
    <w:rsid w:val="009F11FD"/>
    <w:rsid w:val="00A24D3B"/>
    <w:rsid w:val="00A719D0"/>
    <w:rsid w:val="00A840F0"/>
    <w:rsid w:val="00A95809"/>
    <w:rsid w:val="00AA3914"/>
    <w:rsid w:val="00AA718B"/>
    <w:rsid w:val="00AB4F6A"/>
    <w:rsid w:val="00AC47CB"/>
    <w:rsid w:val="00B338F6"/>
    <w:rsid w:val="00B76651"/>
    <w:rsid w:val="00B85F66"/>
    <w:rsid w:val="00BB7FF8"/>
    <w:rsid w:val="00C02E25"/>
    <w:rsid w:val="00C401FF"/>
    <w:rsid w:val="00C40819"/>
    <w:rsid w:val="00C651D5"/>
    <w:rsid w:val="00C8480C"/>
    <w:rsid w:val="00D02BD2"/>
    <w:rsid w:val="00D4059F"/>
    <w:rsid w:val="00D42F86"/>
    <w:rsid w:val="00D51D88"/>
    <w:rsid w:val="00D71464"/>
    <w:rsid w:val="00D828D6"/>
    <w:rsid w:val="00D86984"/>
    <w:rsid w:val="00D8738B"/>
    <w:rsid w:val="00DE29D1"/>
    <w:rsid w:val="00E121B5"/>
    <w:rsid w:val="00E20314"/>
    <w:rsid w:val="00E2507C"/>
    <w:rsid w:val="00E418F3"/>
    <w:rsid w:val="00E4353C"/>
    <w:rsid w:val="00E61BA3"/>
    <w:rsid w:val="00E6543D"/>
    <w:rsid w:val="00E726B0"/>
    <w:rsid w:val="00ED6F65"/>
    <w:rsid w:val="00EE6901"/>
    <w:rsid w:val="00F15D6D"/>
    <w:rsid w:val="00F50551"/>
    <w:rsid w:val="00F51251"/>
    <w:rsid w:val="00F72BFE"/>
    <w:rsid w:val="00F87387"/>
    <w:rsid w:val="00F95B93"/>
    <w:rsid w:val="00FA1F03"/>
    <w:rsid w:val="00FA320C"/>
    <w:rsid w:val="00FF26FB"/>
    <w:rsid w:val="00FF4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5194500A"/>
  <w15:chartTrackingRefBased/>
  <w15:docId w15:val="{2E30035B-7D6B-4E7B-9A55-03FD416DF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1DE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3DC1"/>
    <w:pPr>
      <w:ind w:left="720"/>
      <w:contextualSpacing/>
    </w:pPr>
  </w:style>
  <w:style w:type="table" w:customStyle="1" w:styleId="TableGrid1">
    <w:name w:val="Table Grid1"/>
    <w:basedOn w:val="TableNormal"/>
    <w:rsid w:val="0079374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0668E"/>
    <w:pPr>
      <w:jc w:val="center"/>
    </w:pPr>
    <w:rPr>
      <w:rFonts w:ascii="Arial" w:hAnsi="Arial"/>
      <w:b/>
      <w:spacing w:val="20"/>
      <w:szCs w:val="20"/>
      <w:lang w:eastAsia="en-US"/>
    </w:rPr>
  </w:style>
  <w:style w:type="character" w:customStyle="1" w:styleId="BodyTextChar">
    <w:name w:val="Body Text Char"/>
    <w:basedOn w:val="DefaultParagraphFont"/>
    <w:link w:val="BodyText"/>
    <w:rsid w:val="0060668E"/>
    <w:rPr>
      <w:rFonts w:ascii="Arial" w:hAnsi="Arial"/>
      <w:b/>
      <w:spacing w:val="20"/>
      <w:sz w:val="24"/>
      <w:lang w:eastAsia="en-US"/>
    </w:rPr>
  </w:style>
  <w:style w:type="character" w:styleId="Hyperlink">
    <w:name w:val="Hyperlink"/>
    <w:basedOn w:val="DefaultParagraphFont"/>
    <w:uiPriority w:val="99"/>
    <w:unhideWhenUsed/>
    <w:rsid w:val="00017310"/>
    <w:rPr>
      <w:color w:val="0000FF"/>
      <w:u w:val="single"/>
    </w:rPr>
  </w:style>
  <w:style w:type="paragraph" w:customStyle="1" w:styleId="Default">
    <w:name w:val="Default"/>
    <w:rsid w:val="00A840F0"/>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A24D3B"/>
    <w:pPr>
      <w:tabs>
        <w:tab w:val="center" w:pos="4513"/>
        <w:tab w:val="right" w:pos="9026"/>
      </w:tabs>
    </w:pPr>
  </w:style>
  <w:style w:type="character" w:customStyle="1" w:styleId="HeaderChar">
    <w:name w:val="Header Char"/>
    <w:basedOn w:val="DefaultParagraphFont"/>
    <w:link w:val="Header"/>
    <w:uiPriority w:val="99"/>
    <w:rsid w:val="00A24D3B"/>
    <w:rPr>
      <w:sz w:val="24"/>
      <w:szCs w:val="24"/>
    </w:rPr>
  </w:style>
  <w:style w:type="paragraph" w:styleId="Footer">
    <w:name w:val="footer"/>
    <w:basedOn w:val="Normal"/>
    <w:link w:val="FooterChar"/>
    <w:uiPriority w:val="99"/>
    <w:unhideWhenUsed/>
    <w:rsid w:val="00A24D3B"/>
    <w:pPr>
      <w:tabs>
        <w:tab w:val="center" w:pos="4513"/>
        <w:tab w:val="right" w:pos="9026"/>
      </w:tabs>
    </w:pPr>
  </w:style>
  <w:style w:type="character" w:customStyle="1" w:styleId="FooterChar">
    <w:name w:val="Footer Char"/>
    <w:basedOn w:val="DefaultParagraphFont"/>
    <w:link w:val="Footer"/>
    <w:uiPriority w:val="99"/>
    <w:rsid w:val="00A24D3B"/>
    <w:rPr>
      <w:sz w:val="24"/>
      <w:szCs w:val="24"/>
    </w:rPr>
  </w:style>
  <w:style w:type="table" w:styleId="TableGrid">
    <w:name w:val="Table Grid"/>
    <w:basedOn w:val="TableNormal"/>
    <w:rsid w:val="00E41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3D08B3"/>
    <w:rPr>
      <w:rFonts w:ascii="Segoe UI" w:hAnsi="Segoe UI" w:cs="Segoe UI"/>
      <w:sz w:val="18"/>
      <w:szCs w:val="18"/>
    </w:rPr>
  </w:style>
  <w:style w:type="character" w:customStyle="1" w:styleId="BalloonTextChar">
    <w:name w:val="Balloon Text Char"/>
    <w:basedOn w:val="DefaultParagraphFont"/>
    <w:link w:val="BalloonText"/>
    <w:semiHidden/>
    <w:rsid w:val="003D08B3"/>
    <w:rPr>
      <w:rFonts w:ascii="Segoe UI" w:hAnsi="Segoe UI" w:cs="Segoe UI"/>
      <w:sz w:val="18"/>
      <w:szCs w:val="18"/>
    </w:rPr>
  </w:style>
  <w:style w:type="character" w:styleId="UnresolvedMention">
    <w:name w:val="Unresolved Mention"/>
    <w:basedOn w:val="DefaultParagraphFont"/>
    <w:uiPriority w:val="99"/>
    <w:semiHidden/>
    <w:unhideWhenUsed/>
    <w:rsid w:val="00F15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69297">
      <w:bodyDiv w:val="1"/>
      <w:marLeft w:val="0"/>
      <w:marRight w:val="0"/>
      <w:marTop w:val="0"/>
      <w:marBottom w:val="0"/>
      <w:divBdr>
        <w:top w:val="none" w:sz="0" w:space="0" w:color="auto"/>
        <w:left w:val="none" w:sz="0" w:space="0" w:color="auto"/>
        <w:bottom w:val="none" w:sz="0" w:space="0" w:color="auto"/>
        <w:right w:val="none" w:sz="0" w:space="0" w:color="auto"/>
      </w:divBdr>
    </w:div>
    <w:div w:id="113105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learntoday.com/four-generations-and-happy-whats-the-secret/four_generations_hands/" TargetMode="External"/><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forms.office.com/Pages/ResponsePage.aspx?id=wLSfsgQNn0q0YsEpSx4bR6zMqaVZllpHnh71gVQMzKpUQkxBQjdFSVYxNkFKTjFQRVBKVzFXRUlKMS4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6.emf"/><Relationship Id="rId10" Type="http://schemas.openxmlformats.org/officeDocument/2006/relationships/image" Target="cid:image003.jpg@01D14EBA.4E52FC40" TargetMode="External"/><Relationship Id="rId19" Type="http://schemas.openxmlformats.org/officeDocument/2006/relationships/diagramData" Target="diagrams/data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5.emf"/><Relationship Id="rId30" Type="http://schemas.openxmlformats.org/officeDocument/2006/relationships/image" Target="media/image8.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E2F924-3337-4795-B03C-99A19CAC02A7}" type="doc">
      <dgm:prSet loTypeId="urn:microsoft.com/office/officeart/2005/8/layout/chevron2" loCatId="list" qsTypeId="urn:microsoft.com/office/officeart/2005/8/quickstyle/3d2" qsCatId="3D" csTypeId="urn:microsoft.com/office/officeart/2005/8/colors/colorful5" csCatId="colorful" phldr="1"/>
      <dgm:spPr/>
      <dgm:t>
        <a:bodyPr/>
        <a:lstStyle/>
        <a:p>
          <a:endParaRPr lang="en-GB"/>
        </a:p>
      </dgm:t>
    </dgm:pt>
    <dgm:pt modelId="{6802254E-1D49-4119-80F3-0330D35FF655}">
      <dgm:prSet phldrT="[Text]"/>
      <dgm:spPr/>
      <dgm:t>
        <a:bodyPr/>
        <a:lstStyle/>
        <a:p>
          <a:r>
            <a:rPr lang="en-GB" dirty="0"/>
            <a:t>Aim:</a:t>
          </a:r>
        </a:p>
      </dgm:t>
    </dgm:pt>
    <dgm:pt modelId="{A4F82910-577E-4BC5-AED2-7A276F034EFD}" type="parTrans" cxnId="{8D7473BE-292A-4DFF-B11E-8861E8AA03A7}">
      <dgm:prSet/>
      <dgm:spPr/>
      <dgm:t>
        <a:bodyPr/>
        <a:lstStyle/>
        <a:p>
          <a:endParaRPr lang="en-GB"/>
        </a:p>
      </dgm:t>
    </dgm:pt>
    <dgm:pt modelId="{0262BB79-C005-40A6-ABF9-12D13550F9E4}" type="sibTrans" cxnId="{8D7473BE-292A-4DFF-B11E-8861E8AA03A7}">
      <dgm:prSet/>
      <dgm:spPr/>
      <dgm:t>
        <a:bodyPr/>
        <a:lstStyle/>
        <a:p>
          <a:endParaRPr lang="en-GB"/>
        </a:p>
      </dgm:t>
    </dgm:pt>
    <dgm:pt modelId="{F10DAD9F-3EA9-4FB2-AB9A-9C48EE120CE5}">
      <dgm:prSet phldrT="[Text]"/>
      <dgm:spPr/>
      <dgm:t>
        <a:bodyPr/>
        <a:lstStyle/>
        <a:p>
          <a:r>
            <a:rPr lang="en-GB" dirty="0"/>
            <a:t>Method:</a:t>
          </a:r>
        </a:p>
      </dgm:t>
    </dgm:pt>
    <dgm:pt modelId="{EA123C83-5756-46B2-8F5F-9E53A9CAF680}" type="parTrans" cxnId="{9CDD4AED-1046-4566-92DA-D00D0772A511}">
      <dgm:prSet/>
      <dgm:spPr/>
      <dgm:t>
        <a:bodyPr/>
        <a:lstStyle/>
        <a:p>
          <a:endParaRPr lang="en-GB"/>
        </a:p>
      </dgm:t>
    </dgm:pt>
    <dgm:pt modelId="{439670D8-C9F7-47E7-8346-2472FE3E321A}" type="sibTrans" cxnId="{9CDD4AED-1046-4566-92DA-D00D0772A511}">
      <dgm:prSet/>
      <dgm:spPr/>
      <dgm:t>
        <a:bodyPr/>
        <a:lstStyle/>
        <a:p>
          <a:endParaRPr lang="en-GB"/>
        </a:p>
      </dgm:t>
    </dgm:pt>
    <dgm:pt modelId="{0D8B2A10-B75E-4CB2-92A0-9199FBD555CC}">
      <dgm:prSet custT="1"/>
      <dgm:spPr/>
      <dgm:t>
        <a:bodyPr/>
        <a:lstStyle/>
        <a:p>
          <a:r>
            <a:rPr lang="en-GB" sz="1000" dirty="0">
              <a:latin typeface="Arial" panose="020B0604020202020204" pitchFamily="34" charset="0"/>
              <a:cs typeface="Arial" panose="020B0604020202020204" pitchFamily="34" charset="0"/>
            </a:rPr>
            <a:t>The L&amp;IG and the L&amp;DC reports to the Partnership and the Board on the effectiveness of the multi-agency training for safeguarding and promoting the welfare of children and /or adults at risk</a:t>
          </a:r>
        </a:p>
      </dgm:t>
    </dgm:pt>
    <dgm:pt modelId="{B6E1C22F-A641-4138-9047-D7A0F5192265}" type="parTrans" cxnId="{C3ACDBA0-ACB6-4EE7-9A0B-3AC227F0012C}">
      <dgm:prSet/>
      <dgm:spPr/>
      <dgm:t>
        <a:bodyPr/>
        <a:lstStyle/>
        <a:p>
          <a:endParaRPr lang="en-GB"/>
        </a:p>
      </dgm:t>
    </dgm:pt>
    <dgm:pt modelId="{E1858B4A-90FE-4606-AA83-1A08D27ED88A}" type="sibTrans" cxnId="{C3ACDBA0-ACB6-4EE7-9A0B-3AC227F0012C}">
      <dgm:prSet/>
      <dgm:spPr/>
      <dgm:t>
        <a:bodyPr/>
        <a:lstStyle/>
        <a:p>
          <a:endParaRPr lang="en-GB"/>
        </a:p>
      </dgm:t>
    </dgm:pt>
    <dgm:pt modelId="{B92D201D-8BD1-4F37-A3A6-56FBA89D45B8}">
      <dgm:prSet phldrT="[Tex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sz="1000" dirty="0">
              <a:latin typeface="Arial" panose="020B0604020202020204" pitchFamily="34" charset="0"/>
              <a:cs typeface="Arial" panose="020B0604020202020204" pitchFamily="34" charset="0"/>
            </a:rPr>
            <a:t>To plan, prioritise and monitor the effectiveness of the multi-agency training for safeguarding and to promote the welfare of children and adults at risk</a:t>
          </a:r>
        </a:p>
        <a:p>
          <a:pPr marL="285750" indent="0" defTabSz="1289050">
            <a:lnSpc>
              <a:spcPct val="90000"/>
            </a:lnSpc>
            <a:spcBef>
              <a:spcPct val="0"/>
            </a:spcBef>
            <a:spcAft>
              <a:spcPct val="15000"/>
            </a:spcAft>
            <a:buNone/>
          </a:pPr>
          <a:endParaRPr lang="en-GB" sz="2000" dirty="0"/>
        </a:p>
      </dgm:t>
    </dgm:pt>
    <dgm:pt modelId="{19F1527F-1CD2-481C-A11C-21D6C08C9FFB}" type="parTrans" cxnId="{BC605F7E-4503-4ACA-A898-319967E6C4F1}">
      <dgm:prSet/>
      <dgm:spPr/>
      <dgm:t>
        <a:bodyPr/>
        <a:lstStyle/>
        <a:p>
          <a:endParaRPr lang="en-GB"/>
        </a:p>
      </dgm:t>
    </dgm:pt>
    <dgm:pt modelId="{E66C2EEC-B957-4C4D-937A-40D5A2B3DCAB}" type="sibTrans" cxnId="{BC605F7E-4503-4ACA-A898-319967E6C4F1}">
      <dgm:prSet/>
      <dgm:spPr/>
      <dgm:t>
        <a:bodyPr/>
        <a:lstStyle/>
        <a:p>
          <a:endParaRPr lang="en-GB"/>
        </a:p>
      </dgm:t>
    </dgm:pt>
    <dgm:pt modelId="{2066CE18-0120-4A12-916B-93AE3286955D}">
      <dgm:prSet phldrT="[Text]" custT="1"/>
      <dgm:spPr/>
      <dgm:t>
        <a:bodyPr/>
        <a:lstStyle/>
        <a:p>
          <a:r>
            <a:rPr lang="en-GB" sz="1000" dirty="0">
              <a:latin typeface="Arial" panose="020B0604020202020204" pitchFamily="34" charset="0"/>
              <a:cs typeface="Arial" panose="020B0604020202020204" pitchFamily="34" charset="0"/>
            </a:rPr>
            <a:t>Gather baseline data (who, what, how many etc.)</a:t>
          </a:r>
        </a:p>
      </dgm:t>
    </dgm:pt>
    <dgm:pt modelId="{5E7FCD55-A87B-4C6D-9586-9CCB129427C4}" type="sibTrans" cxnId="{7C51B551-D2AD-46E6-A0B3-C1697B190D5F}">
      <dgm:prSet/>
      <dgm:spPr/>
      <dgm:t>
        <a:bodyPr/>
        <a:lstStyle/>
        <a:p>
          <a:endParaRPr lang="en-GB"/>
        </a:p>
      </dgm:t>
    </dgm:pt>
    <dgm:pt modelId="{D5AFBE19-0BA0-4E9B-9A4B-AA14DEE476D0}" type="parTrans" cxnId="{7C51B551-D2AD-46E6-A0B3-C1697B190D5F}">
      <dgm:prSet/>
      <dgm:spPr/>
      <dgm:t>
        <a:bodyPr/>
        <a:lstStyle/>
        <a:p>
          <a:endParaRPr lang="en-GB"/>
        </a:p>
      </dgm:t>
    </dgm:pt>
    <dgm:pt modelId="{C45F7D76-37BD-49A3-B964-1A78F2C2F6FC}">
      <dgm:prSet phldrT="[Text]" custT="1"/>
      <dgm:spPr/>
      <dgm:t>
        <a:bodyPr/>
        <a:lstStyle/>
        <a:p>
          <a:r>
            <a:rPr lang="en-GB" sz="1000" dirty="0">
              <a:latin typeface="Arial" panose="020B0604020202020204" pitchFamily="34" charset="0"/>
              <a:cs typeface="Arial" panose="020B0604020202020204" pitchFamily="34" charset="0"/>
            </a:rPr>
            <a:t>Ensure sufficiency (venues, delivery capacity, number of sessions)</a:t>
          </a:r>
        </a:p>
      </dgm:t>
    </dgm:pt>
    <dgm:pt modelId="{513FDDDE-A655-40DD-BE31-11EA74CA4616}" type="sibTrans" cxnId="{DAF90354-045E-4F43-8BE7-B1C7F0A3CB79}">
      <dgm:prSet/>
      <dgm:spPr/>
      <dgm:t>
        <a:bodyPr/>
        <a:lstStyle/>
        <a:p>
          <a:endParaRPr lang="en-GB"/>
        </a:p>
      </dgm:t>
    </dgm:pt>
    <dgm:pt modelId="{CBCF98E7-379F-44F7-BC0E-536DCF98AF76}" type="parTrans" cxnId="{DAF90354-045E-4F43-8BE7-B1C7F0A3CB79}">
      <dgm:prSet/>
      <dgm:spPr/>
      <dgm:t>
        <a:bodyPr/>
        <a:lstStyle/>
        <a:p>
          <a:endParaRPr lang="en-GB"/>
        </a:p>
      </dgm:t>
    </dgm:pt>
    <dgm:pt modelId="{DE225BD5-81AA-4248-ABFB-028AC7DA7171}">
      <dgm:prSet phldrT="[Text]" custT="1"/>
      <dgm:spPr/>
      <dgm:t>
        <a:bodyPr/>
        <a:lstStyle/>
        <a:p>
          <a:r>
            <a:rPr lang="en-GB" sz="1000" dirty="0">
              <a:latin typeface="Arial" panose="020B0604020202020204" pitchFamily="34" charset="0"/>
              <a:cs typeface="Arial" panose="020B0604020202020204" pitchFamily="34" charset="0"/>
            </a:rPr>
            <a:t>Monitor quality (Evaluation form, Trainer feedback, Peer Review etc.)</a:t>
          </a:r>
        </a:p>
      </dgm:t>
    </dgm:pt>
    <dgm:pt modelId="{067461EC-56E7-44F6-AFAE-AA5CF84D701A}" type="sibTrans" cxnId="{0D5A36BF-0024-43A9-9B49-A876EC121E48}">
      <dgm:prSet/>
      <dgm:spPr/>
      <dgm:t>
        <a:bodyPr/>
        <a:lstStyle/>
        <a:p>
          <a:endParaRPr lang="en-GB"/>
        </a:p>
      </dgm:t>
    </dgm:pt>
    <dgm:pt modelId="{3A2509F3-BD5B-49CC-AC62-8D09A5D0B219}" type="parTrans" cxnId="{0D5A36BF-0024-43A9-9B49-A876EC121E48}">
      <dgm:prSet/>
      <dgm:spPr/>
      <dgm:t>
        <a:bodyPr/>
        <a:lstStyle/>
        <a:p>
          <a:endParaRPr lang="en-GB"/>
        </a:p>
      </dgm:t>
    </dgm:pt>
    <dgm:pt modelId="{4F44CE1A-6ED7-4F50-B479-B648543208C0}">
      <dgm:prSet phldrT="[Text]" custT="1"/>
      <dgm:spPr/>
      <dgm:t>
        <a:bodyPr/>
        <a:lstStyle/>
        <a:p>
          <a:r>
            <a:rPr lang="en-GB" sz="1000" dirty="0">
              <a:latin typeface="Arial" panose="020B0604020202020204" pitchFamily="34" charset="0"/>
              <a:cs typeface="Arial" panose="020B0604020202020204" pitchFamily="34" charset="0"/>
            </a:rPr>
            <a:t>Learning from case reviews, audits, M-SET etc.</a:t>
          </a:r>
        </a:p>
      </dgm:t>
    </dgm:pt>
    <dgm:pt modelId="{28430CF9-E385-4F30-B3A6-BD76A26DC75E}" type="sibTrans" cxnId="{D193B191-3D38-41A1-89D5-54DCA980A969}">
      <dgm:prSet/>
      <dgm:spPr/>
      <dgm:t>
        <a:bodyPr/>
        <a:lstStyle/>
        <a:p>
          <a:endParaRPr lang="en-GB"/>
        </a:p>
      </dgm:t>
    </dgm:pt>
    <dgm:pt modelId="{4F3556D9-AB59-41CF-9FFF-7BBD7981FB87}" type="parTrans" cxnId="{D193B191-3D38-41A1-89D5-54DCA980A969}">
      <dgm:prSet/>
      <dgm:spPr/>
      <dgm:t>
        <a:bodyPr/>
        <a:lstStyle/>
        <a:p>
          <a:endParaRPr lang="en-GB"/>
        </a:p>
      </dgm:t>
    </dgm:pt>
    <dgm:pt modelId="{2A4A506E-4073-45AE-8BB8-F4AE0B89F309}">
      <dgm:prSet phldrT="[Text]" custT="1"/>
      <dgm:spPr/>
      <dgm:t>
        <a:bodyPr/>
        <a:lstStyle/>
        <a:p>
          <a:r>
            <a:rPr lang="en-GB" sz="1000" dirty="0">
              <a:latin typeface="Arial" panose="020B0604020202020204" pitchFamily="34" charset="0"/>
              <a:cs typeface="Arial" panose="020B0604020202020204" pitchFamily="34" charset="0"/>
            </a:rPr>
            <a:t>New strategies which inform multi-agency training</a:t>
          </a:r>
        </a:p>
      </dgm:t>
    </dgm:pt>
    <dgm:pt modelId="{8E3998B5-1926-4F35-8C23-738AF0554210}" type="sibTrans" cxnId="{91EAE2E6-5BC6-4EA1-AF3C-718B52BBF9BB}">
      <dgm:prSet/>
      <dgm:spPr/>
      <dgm:t>
        <a:bodyPr/>
        <a:lstStyle/>
        <a:p>
          <a:endParaRPr lang="en-GB"/>
        </a:p>
      </dgm:t>
    </dgm:pt>
    <dgm:pt modelId="{3B1B184D-C89E-48C0-A38C-CAB67AA22071}" type="parTrans" cxnId="{91EAE2E6-5BC6-4EA1-AF3C-718B52BBF9BB}">
      <dgm:prSet/>
      <dgm:spPr/>
      <dgm:t>
        <a:bodyPr/>
        <a:lstStyle/>
        <a:p>
          <a:endParaRPr lang="en-GB"/>
        </a:p>
      </dgm:t>
    </dgm:pt>
    <dgm:pt modelId="{AFEE4683-3440-4F84-AA9D-8566BC07732A}">
      <dgm:prSet/>
      <dgm:spPr/>
      <dgm:t>
        <a:bodyPr/>
        <a:lstStyle/>
        <a:p>
          <a:r>
            <a:rPr lang="en-GB" dirty="0"/>
            <a:t>Outcome</a:t>
          </a:r>
        </a:p>
      </dgm:t>
    </dgm:pt>
    <dgm:pt modelId="{8ED37B57-70C9-42F2-BC77-E2CF36B2742D}" type="sibTrans" cxnId="{4F097E27-E4C6-43A7-841C-2B779BB86965}">
      <dgm:prSet/>
      <dgm:spPr/>
      <dgm:t>
        <a:bodyPr/>
        <a:lstStyle/>
        <a:p>
          <a:endParaRPr lang="en-GB"/>
        </a:p>
      </dgm:t>
    </dgm:pt>
    <dgm:pt modelId="{C53B8AFB-BEEA-4659-B5F2-9AC9D659E482}" type="parTrans" cxnId="{4F097E27-E4C6-43A7-841C-2B779BB86965}">
      <dgm:prSet/>
      <dgm:spPr/>
      <dgm:t>
        <a:bodyPr/>
        <a:lstStyle/>
        <a:p>
          <a:endParaRPr lang="en-GB"/>
        </a:p>
      </dgm:t>
    </dgm:pt>
    <dgm:pt modelId="{48203926-2C04-47EE-90D5-ED662F5506CB}">
      <dgm:prSet phldrT="[Text]"/>
      <dgm:spPr/>
      <dgm:t>
        <a:bodyPr/>
        <a:lstStyle/>
        <a:p>
          <a:r>
            <a:rPr lang="en-GB" dirty="0"/>
            <a:t>Impact:</a:t>
          </a:r>
        </a:p>
      </dgm:t>
    </dgm:pt>
    <dgm:pt modelId="{092B6783-881D-400B-9205-44CDB84F26FF}" type="sibTrans" cxnId="{982DC145-C74E-4373-903B-7A40A63A740F}">
      <dgm:prSet/>
      <dgm:spPr/>
      <dgm:t>
        <a:bodyPr/>
        <a:lstStyle/>
        <a:p>
          <a:endParaRPr lang="en-GB"/>
        </a:p>
      </dgm:t>
    </dgm:pt>
    <dgm:pt modelId="{27197C1F-955D-4D92-96DD-5DE3D2A78CF3}" type="parTrans" cxnId="{982DC145-C74E-4373-903B-7A40A63A740F}">
      <dgm:prSet/>
      <dgm:spPr/>
      <dgm:t>
        <a:bodyPr/>
        <a:lstStyle/>
        <a:p>
          <a:endParaRPr lang="en-GB"/>
        </a:p>
      </dgm:t>
    </dgm:pt>
    <dgm:pt modelId="{FB3EE972-4655-4ACD-BAA9-4EA548009967}">
      <dgm:prSet phldrT="[Text]" custT="1"/>
      <dgm:spPr/>
      <dgm:t>
        <a:bodyPr/>
        <a:lstStyle/>
        <a:p>
          <a:r>
            <a:rPr lang="en-GB" sz="1000" dirty="0">
              <a:latin typeface="Arial" panose="020B0604020202020204" pitchFamily="34" charset="0"/>
              <a:cs typeface="Arial" panose="020B0604020202020204" pitchFamily="34" charset="0"/>
            </a:rPr>
            <a:t>Promote the use of 'Guidance for Managers' for the use of supervision</a:t>
          </a:r>
        </a:p>
      </dgm:t>
    </dgm:pt>
    <dgm:pt modelId="{5BDAD023-0CDF-4D29-A368-9BBDB20AA177}" type="sibTrans" cxnId="{2A4C7D93-79A4-443E-AAF2-5AD8B619D278}">
      <dgm:prSet/>
      <dgm:spPr/>
      <dgm:t>
        <a:bodyPr/>
        <a:lstStyle/>
        <a:p>
          <a:endParaRPr lang="en-GB"/>
        </a:p>
      </dgm:t>
    </dgm:pt>
    <dgm:pt modelId="{1EEEEB79-1705-43C6-973B-57EADCFF045B}" type="parTrans" cxnId="{2A4C7D93-79A4-443E-AAF2-5AD8B619D278}">
      <dgm:prSet/>
      <dgm:spPr/>
      <dgm:t>
        <a:bodyPr/>
        <a:lstStyle/>
        <a:p>
          <a:endParaRPr lang="en-GB"/>
        </a:p>
      </dgm:t>
    </dgm:pt>
    <dgm:pt modelId="{26DCE1DD-98FD-44F8-8AEC-28373E28F135}">
      <dgm:prSet phldrT="[Text]" custT="1"/>
      <dgm:spPr/>
      <dgm:t>
        <a:bodyPr/>
        <a:lstStyle/>
        <a:p>
          <a:r>
            <a:rPr lang="en-GB" sz="1000" dirty="0">
              <a:latin typeface="Arial" panose="020B0604020202020204" pitchFamily="34" charset="0"/>
              <a:cs typeface="Arial" panose="020B0604020202020204" pitchFamily="34" charset="0"/>
            </a:rPr>
            <a:t>Collect data from partners on what they monitor/evaluate and know of the effectiveness of training and practice</a:t>
          </a:r>
        </a:p>
      </dgm:t>
    </dgm:pt>
    <dgm:pt modelId="{275A4DD3-B5CE-46D4-B6CF-44336281A910}" type="parTrans" cxnId="{F56E4F57-2ADF-41A6-8CA5-17B1E40ED8D0}">
      <dgm:prSet/>
      <dgm:spPr/>
      <dgm:t>
        <a:bodyPr/>
        <a:lstStyle/>
        <a:p>
          <a:endParaRPr lang="en-GB"/>
        </a:p>
      </dgm:t>
    </dgm:pt>
    <dgm:pt modelId="{11242DAF-E825-4CA9-B948-85DF96EA7A8E}" type="sibTrans" cxnId="{F56E4F57-2ADF-41A6-8CA5-17B1E40ED8D0}">
      <dgm:prSet/>
      <dgm:spPr/>
      <dgm:t>
        <a:bodyPr/>
        <a:lstStyle/>
        <a:p>
          <a:endParaRPr lang="en-GB"/>
        </a:p>
      </dgm:t>
    </dgm:pt>
    <dgm:pt modelId="{D35D9AC0-CE9D-43BA-B392-F6D2C0BD273D}">
      <dgm:prSet phldrT="[Text]" custT="1"/>
      <dgm:spPr/>
      <dgm:t>
        <a:bodyPr/>
        <a:lstStyle/>
        <a:p>
          <a:r>
            <a:rPr lang="en-GB" sz="1000" dirty="0">
              <a:latin typeface="Arial" panose="020B0604020202020204" pitchFamily="34" charset="0"/>
              <a:cs typeface="Arial" panose="020B0604020202020204" pitchFamily="34" charset="0"/>
            </a:rPr>
            <a:t>Use alternative methods to gather infromation on training impact</a:t>
          </a:r>
        </a:p>
      </dgm:t>
    </dgm:pt>
    <dgm:pt modelId="{692067EA-3D2B-4A2D-833D-E2D50E4D65FA}" type="parTrans" cxnId="{B1AD1F60-9FEB-46ED-A0F9-4FE8C44A1C61}">
      <dgm:prSet/>
      <dgm:spPr/>
      <dgm:t>
        <a:bodyPr/>
        <a:lstStyle/>
        <a:p>
          <a:endParaRPr lang="en-GB"/>
        </a:p>
      </dgm:t>
    </dgm:pt>
    <dgm:pt modelId="{7E540274-3614-4FBC-995D-242A35258429}" type="sibTrans" cxnId="{B1AD1F60-9FEB-46ED-A0F9-4FE8C44A1C61}">
      <dgm:prSet/>
      <dgm:spPr/>
      <dgm:t>
        <a:bodyPr/>
        <a:lstStyle/>
        <a:p>
          <a:endParaRPr lang="en-GB"/>
        </a:p>
      </dgm:t>
    </dgm:pt>
    <dgm:pt modelId="{A1CA9E55-FA58-43AE-AACC-EB6B27F78C60}" type="pres">
      <dgm:prSet presAssocID="{45E2F924-3337-4795-B03C-99A19CAC02A7}" presName="linearFlow" presStyleCnt="0">
        <dgm:presLayoutVars>
          <dgm:dir/>
          <dgm:animLvl val="lvl"/>
          <dgm:resizeHandles val="exact"/>
        </dgm:presLayoutVars>
      </dgm:prSet>
      <dgm:spPr/>
    </dgm:pt>
    <dgm:pt modelId="{53DE2975-2A95-43A5-883D-863702FAF31A}" type="pres">
      <dgm:prSet presAssocID="{6802254E-1D49-4119-80F3-0330D35FF655}" presName="composite" presStyleCnt="0"/>
      <dgm:spPr/>
    </dgm:pt>
    <dgm:pt modelId="{537FC2B8-B866-408A-ACEA-3593AD70C402}" type="pres">
      <dgm:prSet presAssocID="{6802254E-1D49-4119-80F3-0330D35FF655}" presName="parentText" presStyleLbl="alignNode1" presStyleIdx="0" presStyleCnt="4">
        <dgm:presLayoutVars>
          <dgm:chMax val="1"/>
          <dgm:bulletEnabled val="1"/>
        </dgm:presLayoutVars>
      </dgm:prSet>
      <dgm:spPr/>
    </dgm:pt>
    <dgm:pt modelId="{BE5029D0-7DCD-4CD2-903A-5ADEC94F8A9F}" type="pres">
      <dgm:prSet presAssocID="{6802254E-1D49-4119-80F3-0330D35FF655}" presName="descendantText" presStyleLbl="alignAcc1" presStyleIdx="0" presStyleCnt="4" custLinFactNeighborX="-92" custLinFactNeighborY="851">
        <dgm:presLayoutVars>
          <dgm:bulletEnabled val="1"/>
        </dgm:presLayoutVars>
      </dgm:prSet>
      <dgm:spPr/>
    </dgm:pt>
    <dgm:pt modelId="{FB7F3802-F0ED-4DEA-B796-487C09CA407D}" type="pres">
      <dgm:prSet presAssocID="{0262BB79-C005-40A6-ABF9-12D13550F9E4}" presName="sp" presStyleCnt="0"/>
      <dgm:spPr/>
    </dgm:pt>
    <dgm:pt modelId="{83C3EC20-E33A-452E-8BE1-56B16AE96161}" type="pres">
      <dgm:prSet presAssocID="{F10DAD9F-3EA9-4FB2-AB9A-9C48EE120CE5}" presName="composite" presStyleCnt="0"/>
      <dgm:spPr/>
    </dgm:pt>
    <dgm:pt modelId="{1ADF4B91-C9D3-45A2-A585-FDBEA6523994}" type="pres">
      <dgm:prSet presAssocID="{F10DAD9F-3EA9-4FB2-AB9A-9C48EE120CE5}" presName="parentText" presStyleLbl="alignNode1" presStyleIdx="1" presStyleCnt="4">
        <dgm:presLayoutVars>
          <dgm:chMax val="1"/>
          <dgm:bulletEnabled val="1"/>
        </dgm:presLayoutVars>
      </dgm:prSet>
      <dgm:spPr/>
    </dgm:pt>
    <dgm:pt modelId="{103D8AB3-00CE-49AA-82BA-7F5FD6B4C0D4}" type="pres">
      <dgm:prSet presAssocID="{F10DAD9F-3EA9-4FB2-AB9A-9C48EE120CE5}" presName="descendantText" presStyleLbl="alignAcc1" presStyleIdx="1" presStyleCnt="4">
        <dgm:presLayoutVars>
          <dgm:bulletEnabled val="1"/>
        </dgm:presLayoutVars>
      </dgm:prSet>
      <dgm:spPr/>
    </dgm:pt>
    <dgm:pt modelId="{FF705510-9178-4031-AC86-E70B432C6B31}" type="pres">
      <dgm:prSet presAssocID="{439670D8-C9F7-47E7-8346-2472FE3E321A}" presName="sp" presStyleCnt="0"/>
      <dgm:spPr/>
    </dgm:pt>
    <dgm:pt modelId="{54AC8868-C933-4CBC-90E4-9BCCCACBAE92}" type="pres">
      <dgm:prSet presAssocID="{48203926-2C04-47EE-90D5-ED662F5506CB}" presName="composite" presStyleCnt="0"/>
      <dgm:spPr/>
    </dgm:pt>
    <dgm:pt modelId="{1172E6DE-B54D-4CA2-A63D-08C691B4C413}" type="pres">
      <dgm:prSet presAssocID="{48203926-2C04-47EE-90D5-ED662F5506CB}" presName="parentText" presStyleLbl="alignNode1" presStyleIdx="2" presStyleCnt="4">
        <dgm:presLayoutVars>
          <dgm:chMax val="1"/>
          <dgm:bulletEnabled val="1"/>
        </dgm:presLayoutVars>
      </dgm:prSet>
      <dgm:spPr/>
    </dgm:pt>
    <dgm:pt modelId="{8ED51C9C-94F3-4725-8BB3-45572450EFA5}" type="pres">
      <dgm:prSet presAssocID="{48203926-2C04-47EE-90D5-ED662F5506CB}" presName="descendantText" presStyleLbl="alignAcc1" presStyleIdx="2" presStyleCnt="4">
        <dgm:presLayoutVars>
          <dgm:bulletEnabled val="1"/>
        </dgm:presLayoutVars>
      </dgm:prSet>
      <dgm:spPr/>
    </dgm:pt>
    <dgm:pt modelId="{0CB4D8A9-D1B4-4AFD-9DCF-8883FCC368A5}" type="pres">
      <dgm:prSet presAssocID="{092B6783-881D-400B-9205-44CDB84F26FF}" presName="sp" presStyleCnt="0"/>
      <dgm:spPr/>
    </dgm:pt>
    <dgm:pt modelId="{65A1499D-3E7D-47AB-93F5-B15FBDB7D8D1}" type="pres">
      <dgm:prSet presAssocID="{AFEE4683-3440-4F84-AA9D-8566BC07732A}" presName="composite" presStyleCnt="0"/>
      <dgm:spPr/>
    </dgm:pt>
    <dgm:pt modelId="{B9BE5034-CCFC-42C6-90B5-ECFF79CFDFEA}" type="pres">
      <dgm:prSet presAssocID="{AFEE4683-3440-4F84-AA9D-8566BC07732A}" presName="parentText" presStyleLbl="alignNode1" presStyleIdx="3" presStyleCnt="4">
        <dgm:presLayoutVars>
          <dgm:chMax val="1"/>
          <dgm:bulletEnabled val="1"/>
        </dgm:presLayoutVars>
      </dgm:prSet>
      <dgm:spPr/>
    </dgm:pt>
    <dgm:pt modelId="{9BD417F3-E619-425B-BBF2-A0494F087F02}" type="pres">
      <dgm:prSet presAssocID="{AFEE4683-3440-4F84-AA9D-8566BC07732A}" presName="descendantText" presStyleLbl="alignAcc1" presStyleIdx="3" presStyleCnt="4">
        <dgm:presLayoutVars>
          <dgm:bulletEnabled val="1"/>
        </dgm:presLayoutVars>
      </dgm:prSet>
      <dgm:spPr/>
    </dgm:pt>
  </dgm:ptLst>
  <dgm:cxnLst>
    <dgm:cxn modelId="{2F0B6B15-C034-440D-B850-1DF114535B30}" type="presOf" srcId="{48203926-2C04-47EE-90D5-ED662F5506CB}" destId="{1172E6DE-B54D-4CA2-A63D-08C691B4C413}" srcOrd="0" destOrd="0" presId="urn:microsoft.com/office/officeart/2005/8/layout/chevron2"/>
    <dgm:cxn modelId="{858F2418-3074-4F9B-8F20-05C525722126}" type="presOf" srcId="{45E2F924-3337-4795-B03C-99A19CAC02A7}" destId="{A1CA9E55-FA58-43AE-AACC-EB6B27F78C60}" srcOrd="0" destOrd="0" presId="urn:microsoft.com/office/officeart/2005/8/layout/chevron2"/>
    <dgm:cxn modelId="{4F097E27-E4C6-43A7-841C-2B779BB86965}" srcId="{45E2F924-3337-4795-B03C-99A19CAC02A7}" destId="{AFEE4683-3440-4F84-AA9D-8566BC07732A}" srcOrd="3" destOrd="0" parTransId="{C53B8AFB-BEEA-4659-B5F2-9AC9D659E482}" sibTransId="{8ED37B57-70C9-42F2-BC77-E2CF36B2742D}"/>
    <dgm:cxn modelId="{CF176A28-AF21-4A37-8B61-34A67B68ED03}" type="presOf" srcId="{2066CE18-0120-4A12-916B-93AE3286955D}" destId="{103D8AB3-00CE-49AA-82BA-7F5FD6B4C0D4}" srcOrd="0" destOrd="0" presId="urn:microsoft.com/office/officeart/2005/8/layout/chevron2"/>
    <dgm:cxn modelId="{624A7E28-678C-4A0A-8081-74D0DFED0FDB}" type="presOf" srcId="{0D8B2A10-B75E-4CB2-92A0-9199FBD555CC}" destId="{9BD417F3-E619-425B-BBF2-A0494F087F02}" srcOrd="0" destOrd="0" presId="urn:microsoft.com/office/officeart/2005/8/layout/chevron2"/>
    <dgm:cxn modelId="{6EC0A734-849D-41CC-BEAA-9AC35BF21849}" type="presOf" srcId="{B92D201D-8BD1-4F37-A3A6-56FBA89D45B8}" destId="{BE5029D0-7DCD-4CD2-903A-5ADEC94F8A9F}" srcOrd="0" destOrd="0" presId="urn:microsoft.com/office/officeart/2005/8/layout/chevron2"/>
    <dgm:cxn modelId="{B1AD1F60-9FEB-46ED-A0F9-4FE8C44A1C61}" srcId="{48203926-2C04-47EE-90D5-ED662F5506CB}" destId="{D35D9AC0-CE9D-43BA-B392-F6D2C0BD273D}" srcOrd="2" destOrd="0" parTransId="{692067EA-3D2B-4A2D-833D-E2D50E4D65FA}" sibTransId="{7E540274-3614-4FBC-995D-242A35258429}"/>
    <dgm:cxn modelId="{1F8B7C41-B233-412A-A039-D314A1D36938}" type="presOf" srcId="{6802254E-1D49-4119-80F3-0330D35FF655}" destId="{537FC2B8-B866-408A-ACEA-3593AD70C402}" srcOrd="0" destOrd="0" presId="urn:microsoft.com/office/officeart/2005/8/layout/chevron2"/>
    <dgm:cxn modelId="{982DC145-C74E-4373-903B-7A40A63A740F}" srcId="{45E2F924-3337-4795-B03C-99A19CAC02A7}" destId="{48203926-2C04-47EE-90D5-ED662F5506CB}" srcOrd="2" destOrd="0" parTransId="{27197C1F-955D-4D92-96DD-5DE3D2A78CF3}" sibTransId="{092B6783-881D-400B-9205-44CDB84F26FF}"/>
    <dgm:cxn modelId="{61528049-351B-4563-BD30-62DC19ECEA2D}" type="presOf" srcId="{FB3EE972-4655-4ACD-BAA9-4EA548009967}" destId="{8ED51C9C-94F3-4725-8BB3-45572450EFA5}" srcOrd="0" destOrd="0" presId="urn:microsoft.com/office/officeart/2005/8/layout/chevron2"/>
    <dgm:cxn modelId="{E3FC984D-ABD8-4833-8CF2-D00A41B1FBDB}" type="presOf" srcId="{F10DAD9F-3EA9-4FB2-AB9A-9C48EE120CE5}" destId="{1ADF4B91-C9D3-45A2-A585-FDBEA6523994}" srcOrd="0" destOrd="0" presId="urn:microsoft.com/office/officeart/2005/8/layout/chevron2"/>
    <dgm:cxn modelId="{7C51B551-D2AD-46E6-A0B3-C1697B190D5F}" srcId="{F10DAD9F-3EA9-4FB2-AB9A-9C48EE120CE5}" destId="{2066CE18-0120-4A12-916B-93AE3286955D}" srcOrd="0" destOrd="0" parTransId="{D5AFBE19-0BA0-4E9B-9A4B-AA14DEE476D0}" sibTransId="{5E7FCD55-A87B-4C6D-9586-9CCB129427C4}"/>
    <dgm:cxn modelId="{29E88973-2AE0-4B08-A2F3-232F0C1F04EA}" type="presOf" srcId="{AFEE4683-3440-4F84-AA9D-8566BC07732A}" destId="{B9BE5034-CCFC-42C6-90B5-ECFF79CFDFEA}" srcOrd="0" destOrd="0" presId="urn:microsoft.com/office/officeart/2005/8/layout/chevron2"/>
    <dgm:cxn modelId="{DAF90354-045E-4F43-8BE7-B1C7F0A3CB79}" srcId="{F10DAD9F-3EA9-4FB2-AB9A-9C48EE120CE5}" destId="{C45F7D76-37BD-49A3-B964-1A78F2C2F6FC}" srcOrd="1" destOrd="0" parTransId="{CBCF98E7-379F-44F7-BC0E-536DCF98AF76}" sibTransId="{513FDDDE-A655-40DD-BE31-11EA74CA4616}"/>
    <dgm:cxn modelId="{D8BA2457-7786-4312-9100-B1C2D86853D9}" type="presOf" srcId="{DE225BD5-81AA-4248-ABFB-028AC7DA7171}" destId="{103D8AB3-00CE-49AA-82BA-7F5FD6B4C0D4}" srcOrd="0" destOrd="2" presId="urn:microsoft.com/office/officeart/2005/8/layout/chevron2"/>
    <dgm:cxn modelId="{F56E4F57-2ADF-41A6-8CA5-17B1E40ED8D0}" srcId="{48203926-2C04-47EE-90D5-ED662F5506CB}" destId="{26DCE1DD-98FD-44F8-8AEC-28373E28F135}" srcOrd="1" destOrd="0" parTransId="{275A4DD3-B5CE-46D4-B6CF-44336281A910}" sibTransId="{11242DAF-E825-4CA9-B948-85DF96EA7A8E}"/>
    <dgm:cxn modelId="{BC605F7E-4503-4ACA-A898-319967E6C4F1}" srcId="{6802254E-1D49-4119-80F3-0330D35FF655}" destId="{B92D201D-8BD1-4F37-A3A6-56FBA89D45B8}" srcOrd="0" destOrd="0" parTransId="{19F1527F-1CD2-481C-A11C-21D6C08C9FFB}" sibTransId="{E66C2EEC-B957-4C4D-937A-40D5A2B3DCAB}"/>
    <dgm:cxn modelId="{D193B191-3D38-41A1-89D5-54DCA980A969}" srcId="{F10DAD9F-3EA9-4FB2-AB9A-9C48EE120CE5}" destId="{4F44CE1A-6ED7-4F50-B479-B648543208C0}" srcOrd="3" destOrd="0" parTransId="{4F3556D9-AB59-41CF-9FFF-7BBD7981FB87}" sibTransId="{28430CF9-E385-4F30-B3A6-BD76A26DC75E}"/>
    <dgm:cxn modelId="{2A4C7D93-79A4-443E-AAF2-5AD8B619D278}" srcId="{48203926-2C04-47EE-90D5-ED662F5506CB}" destId="{FB3EE972-4655-4ACD-BAA9-4EA548009967}" srcOrd="0" destOrd="0" parTransId="{1EEEEB79-1705-43C6-973B-57EADCFF045B}" sibTransId="{5BDAD023-0CDF-4D29-A368-9BBDB20AA177}"/>
    <dgm:cxn modelId="{C3ACDBA0-ACB6-4EE7-9A0B-3AC227F0012C}" srcId="{AFEE4683-3440-4F84-AA9D-8566BC07732A}" destId="{0D8B2A10-B75E-4CB2-92A0-9199FBD555CC}" srcOrd="0" destOrd="0" parTransId="{B6E1C22F-A641-4138-9047-D7A0F5192265}" sibTransId="{E1858B4A-90FE-4606-AA83-1A08D27ED88A}"/>
    <dgm:cxn modelId="{54DE9FAE-C40C-4A9E-87F2-1DEC613D9A66}" type="presOf" srcId="{26DCE1DD-98FD-44F8-8AEC-28373E28F135}" destId="{8ED51C9C-94F3-4725-8BB3-45572450EFA5}" srcOrd="0" destOrd="1" presId="urn:microsoft.com/office/officeart/2005/8/layout/chevron2"/>
    <dgm:cxn modelId="{AD1177BD-565A-4C31-86B4-B5B2A695903A}" type="presOf" srcId="{2A4A506E-4073-45AE-8BB8-F4AE0B89F309}" destId="{103D8AB3-00CE-49AA-82BA-7F5FD6B4C0D4}" srcOrd="0" destOrd="4" presId="urn:microsoft.com/office/officeart/2005/8/layout/chevron2"/>
    <dgm:cxn modelId="{8D7473BE-292A-4DFF-B11E-8861E8AA03A7}" srcId="{45E2F924-3337-4795-B03C-99A19CAC02A7}" destId="{6802254E-1D49-4119-80F3-0330D35FF655}" srcOrd="0" destOrd="0" parTransId="{A4F82910-577E-4BC5-AED2-7A276F034EFD}" sibTransId="{0262BB79-C005-40A6-ABF9-12D13550F9E4}"/>
    <dgm:cxn modelId="{0D5A36BF-0024-43A9-9B49-A876EC121E48}" srcId="{F10DAD9F-3EA9-4FB2-AB9A-9C48EE120CE5}" destId="{DE225BD5-81AA-4248-ABFB-028AC7DA7171}" srcOrd="2" destOrd="0" parTransId="{3A2509F3-BD5B-49CC-AC62-8D09A5D0B219}" sibTransId="{067461EC-56E7-44F6-AFAE-AA5CF84D701A}"/>
    <dgm:cxn modelId="{80373BC7-2CCF-4413-A49F-C7FEAB6A0F46}" type="presOf" srcId="{4F44CE1A-6ED7-4F50-B479-B648543208C0}" destId="{103D8AB3-00CE-49AA-82BA-7F5FD6B4C0D4}" srcOrd="0" destOrd="3" presId="urn:microsoft.com/office/officeart/2005/8/layout/chevron2"/>
    <dgm:cxn modelId="{A1D125C9-3E6C-44C8-B906-DCAB4C14EFAD}" type="presOf" srcId="{D35D9AC0-CE9D-43BA-B392-F6D2C0BD273D}" destId="{8ED51C9C-94F3-4725-8BB3-45572450EFA5}" srcOrd="0" destOrd="2" presId="urn:microsoft.com/office/officeart/2005/8/layout/chevron2"/>
    <dgm:cxn modelId="{91EAE2E6-5BC6-4EA1-AF3C-718B52BBF9BB}" srcId="{F10DAD9F-3EA9-4FB2-AB9A-9C48EE120CE5}" destId="{2A4A506E-4073-45AE-8BB8-F4AE0B89F309}" srcOrd="4" destOrd="0" parTransId="{3B1B184D-C89E-48C0-A38C-CAB67AA22071}" sibTransId="{8E3998B5-1926-4F35-8C23-738AF0554210}"/>
    <dgm:cxn modelId="{2CBD84EA-27AD-472B-B729-A355BBBC01D9}" type="presOf" srcId="{C45F7D76-37BD-49A3-B964-1A78F2C2F6FC}" destId="{103D8AB3-00CE-49AA-82BA-7F5FD6B4C0D4}" srcOrd="0" destOrd="1" presId="urn:microsoft.com/office/officeart/2005/8/layout/chevron2"/>
    <dgm:cxn modelId="{9CDD4AED-1046-4566-92DA-D00D0772A511}" srcId="{45E2F924-3337-4795-B03C-99A19CAC02A7}" destId="{F10DAD9F-3EA9-4FB2-AB9A-9C48EE120CE5}" srcOrd="1" destOrd="0" parTransId="{EA123C83-5756-46B2-8F5F-9E53A9CAF680}" sibTransId="{439670D8-C9F7-47E7-8346-2472FE3E321A}"/>
    <dgm:cxn modelId="{5EC27C49-2821-4228-AD7A-D76D909A0AEE}" type="presParOf" srcId="{A1CA9E55-FA58-43AE-AACC-EB6B27F78C60}" destId="{53DE2975-2A95-43A5-883D-863702FAF31A}" srcOrd="0" destOrd="0" presId="urn:microsoft.com/office/officeart/2005/8/layout/chevron2"/>
    <dgm:cxn modelId="{79C854D1-20C4-4750-8A1D-CB1C6BE1BB00}" type="presParOf" srcId="{53DE2975-2A95-43A5-883D-863702FAF31A}" destId="{537FC2B8-B866-408A-ACEA-3593AD70C402}" srcOrd="0" destOrd="0" presId="urn:microsoft.com/office/officeart/2005/8/layout/chevron2"/>
    <dgm:cxn modelId="{FA0FD655-E1BF-4A24-85FD-6C92EC8BF4ED}" type="presParOf" srcId="{53DE2975-2A95-43A5-883D-863702FAF31A}" destId="{BE5029D0-7DCD-4CD2-903A-5ADEC94F8A9F}" srcOrd="1" destOrd="0" presId="urn:microsoft.com/office/officeart/2005/8/layout/chevron2"/>
    <dgm:cxn modelId="{6405E641-21BB-4F04-8547-A7B11A0DAB85}" type="presParOf" srcId="{A1CA9E55-FA58-43AE-AACC-EB6B27F78C60}" destId="{FB7F3802-F0ED-4DEA-B796-487C09CA407D}" srcOrd="1" destOrd="0" presId="urn:microsoft.com/office/officeart/2005/8/layout/chevron2"/>
    <dgm:cxn modelId="{97438E41-AA90-4A64-BE3F-B9892DEF0456}" type="presParOf" srcId="{A1CA9E55-FA58-43AE-AACC-EB6B27F78C60}" destId="{83C3EC20-E33A-452E-8BE1-56B16AE96161}" srcOrd="2" destOrd="0" presId="urn:microsoft.com/office/officeart/2005/8/layout/chevron2"/>
    <dgm:cxn modelId="{FFFE3733-CDAE-408F-939D-9F71F7BA04FF}" type="presParOf" srcId="{83C3EC20-E33A-452E-8BE1-56B16AE96161}" destId="{1ADF4B91-C9D3-45A2-A585-FDBEA6523994}" srcOrd="0" destOrd="0" presId="urn:microsoft.com/office/officeart/2005/8/layout/chevron2"/>
    <dgm:cxn modelId="{B8D2664B-4D65-44A9-BA0E-32C9CE6F6832}" type="presParOf" srcId="{83C3EC20-E33A-452E-8BE1-56B16AE96161}" destId="{103D8AB3-00CE-49AA-82BA-7F5FD6B4C0D4}" srcOrd="1" destOrd="0" presId="urn:microsoft.com/office/officeart/2005/8/layout/chevron2"/>
    <dgm:cxn modelId="{4FE2CBBF-1044-4428-AF84-134412FBE928}" type="presParOf" srcId="{A1CA9E55-FA58-43AE-AACC-EB6B27F78C60}" destId="{FF705510-9178-4031-AC86-E70B432C6B31}" srcOrd="3" destOrd="0" presId="urn:microsoft.com/office/officeart/2005/8/layout/chevron2"/>
    <dgm:cxn modelId="{CBCC2921-C357-4D34-B851-23BD207E5D8A}" type="presParOf" srcId="{A1CA9E55-FA58-43AE-AACC-EB6B27F78C60}" destId="{54AC8868-C933-4CBC-90E4-9BCCCACBAE92}" srcOrd="4" destOrd="0" presId="urn:microsoft.com/office/officeart/2005/8/layout/chevron2"/>
    <dgm:cxn modelId="{028295FA-09A9-4933-AA79-C710DA904437}" type="presParOf" srcId="{54AC8868-C933-4CBC-90E4-9BCCCACBAE92}" destId="{1172E6DE-B54D-4CA2-A63D-08C691B4C413}" srcOrd="0" destOrd="0" presId="urn:microsoft.com/office/officeart/2005/8/layout/chevron2"/>
    <dgm:cxn modelId="{BF271DC7-A247-4E78-B48C-54F32517BF94}" type="presParOf" srcId="{54AC8868-C933-4CBC-90E4-9BCCCACBAE92}" destId="{8ED51C9C-94F3-4725-8BB3-45572450EFA5}" srcOrd="1" destOrd="0" presId="urn:microsoft.com/office/officeart/2005/8/layout/chevron2"/>
    <dgm:cxn modelId="{4B37C734-350D-4840-A0CE-656EFC2DE08A}" type="presParOf" srcId="{A1CA9E55-FA58-43AE-AACC-EB6B27F78C60}" destId="{0CB4D8A9-D1B4-4AFD-9DCF-8883FCC368A5}" srcOrd="5" destOrd="0" presId="urn:microsoft.com/office/officeart/2005/8/layout/chevron2"/>
    <dgm:cxn modelId="{EFFF96B6-C4C3-45A1-9042-63D8A2F49564}" type="presParOf" srcId="{A1CA9E55-FA58-43AE-AACC-EB6B27F78C60}" destId="{65A1499D-3E7D-47AB-93F5-B15FBDB7D8D1}" srcOrd="6" destOrd="0" presId="urn:microsoft.com/office/officeart/2005/8/layout/chevron2"/>
    <dgm:cxn modelId="{82602054-4F02-4E5D-B7C1-2A000D71F165}" type="presParOf" srcId="{65A1499D-3E7D-47AB-93F5-B15FBDB7D8D1}" destId="{B9BE5034-CCFC-42C6-90B5-ECFF79CFDFEA}" srcOrd="0" destOrd="0" presId="urn:microsoft.com/office/officeart/2005/8/layout/chevron2"/>
    <dgm:cxn modelId="{ABEED9C4-9D1E-4985-9FA1-7E056425DAC0}" type="presParOf" srcId="{65A1499D-3E7D-47AB-93F5-B15FBDB7D8D1}" destId="{9BD417F3-E619-425B-BBF2-A0494F087F02}"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E2F924-3337-4795-B03C-99A19CAC02A7}" type="doc">
      <dgm:prSet loTypeId="urn:microsoft.com/office/officeart/2005/8/layout/chevron2" loCatId="list" qsTypeId="urn:microsoft.com/office/officeart/2005/8/quickstyle/3d2" qsCatId="3D" csTypeId="urn:microsoft.com/office/officeart/2005/8/colors/colorful5" csCatId="colorful" phldr="1"/>
      <dgm:spPr/>
      <dgm:t>
        <a:bodyPr/>
        <a:lstStyle/>
        <a:p>
          <a:endParaRPr lang="en-GB"/>
        </a:p>
      </dgm:t>
    </dgm:pt>
    <dgm:pt modelId="{6802254E-1D49-4119-80F3-0330D35FF655}">
      <dgm:prSet phldrT="[Text]"/>
      <dgm:spPr/>
      <dgm:t>
        <a:bodyPr/>
        <a:lstStyle/>
        <a:p>
          <a:r>
            <a:rPr lang="en-GB" dirty="0"/>
            <a:t>Aim:</a:t>
          </a:r>
        </a:p>
      </dgm:t>
    </dgm:pt>
    <dgm:pt modelId="{A4F82910-577E-4BC5-AED2-7A276F034EFD}" type="parTrans" cxnId="{8D7473BE-292A-4DFF-B11E-8861E8AA03A7}">
      <dgm:prSet/>
      <dgm:spPr/>
      <dgm:t>
        <a:bodyPr/>
        <a:lstStyle/>
        <a:p>
          <a:endParaRPr lang="en-GB"/>
        </a:p>
      </dgm:t>
    </dgm:pt>
    <dgm:pt modelId="{0262BB79-C005-40A6-ABF9-12D13550F9E4}" type="sibTrans" cxnId="{8D7473BE-292A-4DFF-B11E-8861E8AA03A7}">
      <dgm:prSet/>
      <dgm:spPr/>
      <dgm:t>
        <a:bodyPr/>
        <a:lstStyle/>
        <a:p>
          <a:endParaRPr lang="en-GB"/>
        </a:p>
      </dgm:t>
    </dgm:pt>
    <dgm:pt modelId="{F10DAD9F-3EA9-4FB2-AB9A-9C48EE120CE5}">
      <dgm:prSet phldrT="[Text]"/>
      <dgm:spPr/>
      <dgm:t>
        <a:bodyPr/>
        <a:lstStyle/>
        <a:p>
          <a:r>
            <a:rPr lang="en-GB" dirty="0"/>
            <a:t>Method:</a:t>
          </a:r>
        </a:p>
      </dgm:t>
    </dgm:pt>
    <dgm:pt modelId="{EA123C83-5756-46B2-8F5F-9E53A9CAF680}" type="parTrans" cxnId="{9CDD4AED-1046-4566-92DA-D00D0772A511}">
      <dgm:prSet/>
      <dgm:spPr/>
      <dgm:t>
        <a:bodyPr/>
        <a:lstStyle/>
        <a:p>
          <a:endParaRPr lang="en-GB"/>
        </a:p>
      </dgm:t>
    </dgm:pt>
    <dgm:pt modelId="{439670D8-C9F7-47E7-8346-2472FE3E321A}" type="sibTrans" cxnId="{9CDD4AED-1046-4566-92DA-D00D0772A511}">
      <dgm:prSet/>
      <dgm:spPr/>
      <dgm:t>
        <a:bodyPr/>
        <a:lstStyle/>
        <a:p>
          <a:endParaRPr lang="en-GB"/>
        </a:p>
      </dgm:t>
    </dgm:pt>
    <dgm:pt modelId="{2066CE18-0120-4A12-916B-93AE3286955D}">
      <dgm:prSet phldrT="[Text]" custT="1"/>
      <dgm:spPr/>
      <dgm:t>
        <a:bodyPr/>
        <a:lstStyle/>
        <a:p>
          <a:r>
            <a:rPr lang="en-GB" sz="900" dirty="0">
              <a:latin typeface="Arial" panose="020B0604020202020204" pitchFamily="34" charset="0"/>
              <a:cs typeface="Arial" panose="020B0604020202020204" pitchFamily="34" charset="0"/>
            </a:rPr>
            <a:t>Gather baseline data (job roles and responsibilities in relation to safeguarding including staff and volunteers)</a:t>
          </a:r>
        </a:p>
      </dgm:t>
    </dgm:pt>
    <dgm:pt modelId="{D5AFBE19-0BA0-4E9B-9A4B-AA14DEE476D0}" type="parTrans" cxnId="{7C51B551-D2AD-46E6-A0B3-C1697B190D5F}">
      <dgm:prSet/>
      <dgm:spPr/>
      <dgm:t>
        <a:bodyPr/>
        <a:lstStyle/>
        <a:p>
          <a:endParaRPr lang="en-GB"/>
        </a:p>
      </dgm:t>
    </dgm:pt>
    <dgm:pt modelId="{5E7FCD55-A87B-4C6D-9586-9CCB129427C4}" type="sibTrans" cxnId="{7C51B551-D2AD-46E6-A0B3-C1697B190D5F}">
      <dgm:prSet/>
      <dgm:spPr/>
      <dgm:t>
        <a:bodyPr/>
        <a:lstStyle/>
        <a:p>
          <a:endParaRPr lang="en-GB"/>
        </a:p>
      </dgm:t>
    </dgm:pt>
    <dgm:pt modelId="{48203926-2C04-47EE-90D5-ED662F5506CB}">
      <dgm:prSet phldrT="[Text]"/>
      <dgm:spPr/>
      <dgm:t>
        <a:bodyPr/>
        <a:lstStyle/>
        <a:p>
          <a:r>
            <a:rPr lang="en-GB" dirty="0"/>
            <a:t>Impact:</a:t>
          </a:r>
        </a:p>
      </dgm:t>
    </dgm:pt>
    <dgm:pt modelId="{27197C1F-955D-4D92-96DD-5DE3D2A78CF3}" type="parTrans" cxnId="{982DC145-C74E-4373-903B-7A40A63A740F}">
      <dgm:prSet/>
      <dgm:spPr/>
      <dgm:t>
        <a:bodyPr/>
        <a:lstStyle/>
        <a:p>
          <a:endParaRPr lang="en-GB"/>
        </a:p>
      </dgm:t>
    </dgm:pt>
    <dgm:pt modelId="{092B6783-881D-400B-9205-44CDB84F26FF}" type="sibTrans" cxnId="{982DC145-C74E-4373-903B-7A40A63A740F}">
      <dgm:prSet/>
      <dgm:spPr/>
      <dgm:t>
        <a:bodyPr/>
        <a:lstStyle/>
        <a:p>
          <a:endParaRPr lang="en-GB"/>
        </a:p>
      </dgm:t>
    </dgm:pt>
    <dgm:pt modelId="{AFEE4683-3440-4F84-AA9D-8566BC07732A}">
      <dgm:prSet/>
      <dgm:spPr/>
      <dgm:t>
        <a:bodyPr/>
        <a:lstStyle/>
        <a:p>
          <a:r>
            <a:rPr lang="en-GB" dirty="0"/>
            <a:t>Outcome</a:t>
          </a:r>
        </a:p>
      </dgm:t>
    </dgm:pt>
    <dgm:pt modelId="{C53B8AFB-BEEA-4659-B5F2-9AC9D659E482}" type="parTrans" cxnId="{4F097E27-E4C6-43A7-841C-2B779BB86965}">
      <dgm:prSet/>
      <dgm:spPr/>
      <dgm:t>
        <a:bodyPr/>
        <a:lstStyle/>
        <a:p>
          <a:endParaRPr lang="en-GB"/>
        </a:p>
      </dgm:t>
    </dgm:pt>
    <dgm:pt modelId="{8ED37B57-70C9-42F2-BC77-E2CF36B2742D}" type="sibTrans" cxnId="{4F097E27-E4C6-43A7-841C-2B779BB86965}">
      <dgm:prSet/>
      <dgm:spPr/>
      <dgm:t>
        <a:bodyPr/>
        <a:lstStyle/>
        <a:p>
          <a:endParaRPr lang="en-GB"/>
        </a:p>
      </dgm:t>
    </dgm:pt>
    <dgm:pt modelId="{FB3EE972-4655-4ACD-BAA9-4EA548009967}">
      <dgm:prSet phldrT="[Text]" custT="1"/>
      <dgm:spPr/>
      <dgm:t>
        <a:bodyPr/>
        <a:lstStyle/>
        <a:p>
          <a:r>
            <a:rPr lang="en-GB" sz="1000" dirty="0">
              <a:latin typeface="Arial" panose="020B0604020202020204" pitchFamily="34" charset="0"/>
              <a:cs typeface="Arial" panose="020B0604020202020204" pitchFamily="34" charset="0"/>
            </a:rPr>
            <a:t>Promote the Guidance for Managers to use in supervision</a:t>
          </a:r>
        </a:p>
      </dgm:t>
    </dgm:pt>
    <dgm:pt modelId="{1EEEEB79-1705-43C6-973B-57EADCFF045B}" type="parTrans" cxnId="{2A4C7D93-79A4-443E-AAF2-5AD8B619D278}">
      <dgm:prSet/>
      <dgm:spPr/>
      <dgm:t>
        <a:bodyPr/>
        <a:lstStyle/>
        <a:p>
          <a:endParaRPr lang="en-GB"/>
        </a:p>
      </dgm:t>
    </dgm:pt>
    <dgm:pt modelId="{5BDAD023-0CDF-4D29-A368-9BBDB20AA177}" type="sibTrans" cxnId="{2A4C7D93-79A4-443E-AAF2-5AD8B619D278}">
      <dgm:prSet/>
      <dgm:spPr/>
      <dgm:t>
        <a:bodyPr/>
        <a:lstStyle/>
        <a:p>
          <a:endParaRPr lang="en-GB"/>
        </a:p>
      </dgm:t>
    </dgm:pt>
    <dgm:pt modelId="{0D8B2A10-B75E-4CB2-92A0-9199FBD555CC}">
      <dgm:prSet custT="1"/>
      <dgm:spPr/>
      <dgm:t>
        <a:bodyPr/>
        <a:lstStyle/>
        <a:p>
          <a:r>
            <a:rPr lang="en-GB" sz="1000" dirty="0">
              <a:latin typeface="Arial" panose="020B0604020202020204" pitchFamily="34" charset="0"/>
              <a:cs typeface="Arial" panose="020B0604020202020204" pitchFamily="34" charset="0"/>
            </a:rPr>
            <a:t>The L&amp;IG and the L&amp;DC report to the Partnership and Board on the effectiveness of Partners own internal training for safeguarding and promoting the welfare of children and/or adults at risk</a:t>
          </a:r>
        </a:p>
      </dgm:t>
    </dgm:pt>
    <dgm:pt modelId="{B6E1C22F-A641-4138-9047-D7A0F5192265}" type="parTrans" cxnId="{C3ACDBA0-ACB6-4EE7-9A0B-3AC227F0012C}">
      <dgm:prSet/>
      <dgm:spPr/>
      <dgm:t>
        <a:bodyPr/>
        <a:lstStyle/>
        <a:p>
          <a:endParaRPr lang="en-GB"/>
        </a:p>
      </dgm:t>
    </dgm:pt>
    <dgm:pt modelId="{E1858B4A-90FE-4606-AA83-1A08D27ED88A}" type="sibTrans" cxnId="{C3ACDBA0-ACB6-4EE7-9A0B-3AC227F0012C}">
      <dgm:prSet/>
      <dgm:spPr/>
      <dgm:t>
        <a:bodyPr/>
        <a:lstStyle/>
        <a:p>
          <a:endParaRPr lang="en-GB"/>
        </a:p>
      </dgm:t>
    </dgm:pt>
    <dgm:pt modelId="{B92D201D-8BD1-4F37-A3A6-56FBA89D45B8}">
      <dgm:prSet phldrT="[Text]" custT="1"/>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sz="1000" dirty="0">
              <a:latin typeface="Arial" panose="020B0604020202020204" pitchFamily="34" charset="0"/>
              <a:cs typeface="Arial" panose="020B0604020202020204" pitchFamily="34" charset="0"/>
            </a:rPr>
            <a:t>To monitor and evaluate the effectiveness of  Partners’ own internal training for safeguarding and to promote the welfare of children and adults at risk</a:t>
          </a:r>
        </a:p>
        <a:p>
          <a:pPr marL="285750" indent="0" defTabSz="1289050">
            <a:lnSpc>
              <a:spcPct val="90000"/>
            </a:lnSpc>
            <a:spcBef>
              <a:spcPct val="0"/>
            </a:spcBef>
            <a:spcAft>
              <a:spcPct val="15000"/>
            </a:spcAft>
            <a:buNone/>
          </a:pPr>
          <a:endParaRPr lang="en-GB" sz="2000" dirty="0"/>
        </a:p>
      </dgm:t>
    </dgm:pt>
    <dgm:pt modelId="{19F1527F-1CD2-481C-A11C-21D6C08C9FFB}" type="parTrans" cxnId="{BC605F7E-4503-4ACA-A898-319967E6C4F1}">
      <dgm:prSet/>
      <dgm:spPr/>
      <dgm:t>
        <a:bodyPr/>
        <a:lstStyle/>
        <a:p>
          <a:endParaRPr lang="en-GB"/>
        </a:p>
      </dgm:t>
    </dgm:pt>
    <dgm:pt modelId="{E66C2EEC-B957-4C4D-937A-40D5A2B3DCAB}" type="sibTrans" cxnId="{BC605F7E-4503-4ACA-A898-319967E6C4F1}">
      <dgm:prSet/>
      <dgm:spPr/>
      <dgm:t>
        <a:bodyPr/>
        <a:lstStyle/>
        <a:p>
          <a:endParaRPr lang="en-GB"/>
        </a:p>
      </dgm:t>
    </dgm:pt>
    <dgm:pt modelId="{D1046677-3FF1-4879-B316-229BED05D217}">
      <dgm:prSet phldrT="[Text]" custT="1"/>
      <dgm:spPr/>
      <dgm:t>
        <a:bodyPr/>
        <a:lstStyle/>
        <a:p>
          <a:r>
            <a:rPr lang="en-GB" sz="900" dirty="0">
              <a:latin typeface="Arial" panose="020B0604020202020204" pitchFamily="34" charset="0"/>
              <a:cs typeface="Arial" panose="020B0604020202020204" pitchFamily="34" charset="0"/>
            </a:rPr>
            <a:t>Collect data from partners regarding commissioned and contracted services and requirements for safeguarding training</a:t>
          </a:r>
        </a:p>
      </dgm:t>
    </dgm:pt>
    <dgm:pt modelId="{B64F589D-3A3B-4ADD-8206-BFE9E71F1DBF}" type="parTrans" cxnId="{E07760C8-F7F5-4681-9BB9-F2078BF9C6A1}">
      <dgm:prSet/>
      <dgm:spPr/>
      <dgm:t>
        <a:bodyPr/>
        <a:lstStyle/>
        <a:p>
          <a:endParaRPr lang="en-GB"/>
        </a:p>
      </dgm:t>
    </dgm:pt>
    <dgm:pt modelId="{1C5BA8EB-5877-4A80-8223-0713CF1D8478}" type="sibTrans" cxnId="{E07760C8-F7F5-4681-9BB9-F2078BF9C6A1}">
      <dgm:prSet/>
      <dgm:spPr/>
      <dgm:t>
        <a:bodyPr/>
        <a:lstStyle/>
        <a:p>
          <a:endParaRPr lang="en-GB"/>
        </a:p>
      </dgm:t>
    </dgm:pt>
    <dgm:pt modelId="{F26AA620-8B56-4E3A-A2B1-A29997B6213E}">
      <dgm:prSet phldrT="[Text]" custT="1"/>
      <dgm:spPr/>
      <dgm:t>
        <a:bodyPr/>
        <a:lstStyle/>
        <a:p>
          <a:endParaRPr lang="en-GB" sz="1000" dirty="0">
            <a:latin typeface="Arial" panose="020B0604020202020204" pitchFamily="34" charset="0"/>
            <a:cs typeface="Arial" panose="020B0604020202020204" pitchFamily="34" charset="0"/>
          </a:endParaRPr>
        </a:p>
      </dgm:t>
    </dgm:pt>
    <dgm:pt modelId="{1D390ADA-1031-404E-8007-4E858528F158}" type="parTrans" cxnId="{F05EC49E-06FB-460C-806E-7927E1938308}">
      <dgm:prSet/>
      <dgm:spPr/>
      <dgm:t>
        <a:bodyPr/>
        <a:lstStyle/>
        <a:p>
          <a:endParaRPr lang="en-GB"/>
        </a:p>
      </dgm:t>
    </dgm:pt>
    <dgm:pt modelId="{AE7049DE-95C9-4404-AFC0-3F47CB3111D6}" type="sibTrans" cxnId="{F05EC49E-06FB-460C-806E-7927E1938308}">
      <dgm:prSet/>
      <dgm:spPr/>
      <dgm:t>
        <a:bodyPr/>
        <a:lstStyle/>
        <a:p>
          <a:endParaRPr lang="en-GB"/>
        </a:p>
      </dgm:t>
    </dgm:pt>
    <dgm:pt modelId="{367D4CD0-F6F6-4B60-8736-24964C11E66F}">
      <dgm:prSet phldrT="[Text]" custT="1"/>
      <dgm:spPr/>
      <dgm:t>
        <a:bodyPr/>
        <a:lstStyle/>
        <a:p>
          <a:r>
            <a:rPr lang="en-GB" sz="900" dirty="0">
              <a:latin typeface="Arial" panose="020B0604020202020204" pitchFamily="34" charset="0"/>
              <a:cs typeface="Arial" panose="020B0604020202020204" pitchFamily="34" charset="0"/>
            </a:rPr>
            <a:t>What internal training is directly provided by an agency and what is provided from an external source?</a:t>
          </a:r>
        </a:p>
      </dgm:t>
    </dgm:pt>
    <dgm:pt modelId="{4EB0AE73-27A2-492C-AFF9-28EF407E9D99}" type="parTrans" cxnId="{FC87EB9E-D304-44F0-8C3D-272C0758B8AA}">
      <dgm:prSet/>
      <dgm:spPr/>
      <dgm:t>
        <a:bodyPr/>
        <a:lstStyle/>
        <a:p>
          <a:endParaRPr lang="en-GB"/>
        </a:p>
      </dgm:t>
    </dgm:pt>
    <dgm:pt modelId="{67E2C683-1C94-4A48-8A39-67F9DD5C5CCD}" type="sibTrans" cxnId="{FC87EB9E-D304-44F0-8C3D-272C0758B8AA}">
      <dgm:prSet/>
      <dgm:spPr/>
      <dgm:t>
        <a:bodyPr/>
        <a:lstStyle/>
        <a:p>
          <a:endParaRPr lang="en-GB"/>
        </a:p>
      </dgm:t>
    </dgm:pt>
    <dgm:pt modelId="{5D52E1B2-8794-4BAA-A1EA-D21EFFDBE805}">
      <dgm:prSet phldrT="[Text]" custT="1"/>
      <dgm:spPr/>
      <dgm:t>
        <a:bodyPr/>
        <a:lstStyle/>
        <a:p>
          <a:r>
            <a:rPr lang="en-GB" sz="900" dirty="0">
              <a:latin typeface="Arial" panose="020B0604020202020204" pitchFamily="34" charset="0"/>
              <a:cs typeface="Arial" panose="020B0604020202020204" pitchFamily="34" charset="0"/>
            </a:rPr>
            <a:t>What quality assurance do they undertake?</a:t>
          </a:r>
        </a:p>
      </dgm:t>
    </dgm:pt>
    <dgm:pt modelId="{EBC5CD1C-4335-4218-B3B6-20F83B6C161C}" type="parTrans" cxnId="{6157E762-E379-4D8C-9CDB-237B2059274A}">
      <dgm:prSet/>
      <dgm:spPr/>
      <dgm:t>
        <a:bodyPr/>
        <a:lstStyle/>
        <a:p>
          <a:endParaRPr lang="en-GB"/>
        </a:p>
      </dgm:t>
    </dgm:pt>
    <dgm:pt modelId="{3A9068DB-7BB7-43BD-8A1F-40FD152B42C6}" type="sibTrans" cxnId="{6157E762-E379-4D8C-9CDB-237B2059274A}">
      <dgm:prSet/>
      <dgm:spPr/>
      <dgm:t>
        <a:bodyPr/>
        <a:lstStyle/>
        <a:p>
          <a:endParaRPr lang="en-GB"/>
        </a:p>
      </dgm:t>
    </dgm:pt>
    <dgm:pt modelId="{D4C23E54-348F-4CB5-8062-2E83D8B2B235}">
      <dgm:prSet phldrT="[Text]" custT="1"/>
      <dgm:spPr/>
      <dgm:t>
        <a:bodyPr/>
        <a:lstStyle/>
        <a:p>
          <a:r>
            <a:rPr lang="en-GB" sz="1000" dirty="0">
              <a:latin typeface="Arial" panose="020B0604020202020204" pitchFamily="34" charset="0"/>
              <a:cs typeface="Arial" panose="020B0604020202020204" pitchFamily="34" charset="0"/>
            </a:rPr>
            <a:t>Collect data from partners regarding what they measure and how they monitor the impact of training on practice</a:t>
          </a:r>
        </a:p>
      </dgm:t>
    </dgm:pt>
    <dgm:pt modelId="{9B05ED49-2501-4CB6-A4F8-1EAEADAAB02F}" type="parTrans" cxnId="{99FBED7E-2F19-4856-8947-E6087AA4CCFF}">
      <dgm:prSet/>
      <dgm:spPr/>
      <dgm:t>
        <a:bodyPr/>
        <a:lstStyle/>
        <a:p>
          <a:endParaRPr lang="en-GB"/>
        </a:p>
      </dgm:t>
    </dgm:pt>
    <dgm:pt modelId="{FA5FA2C4-3887-4141-B579-C6F790A3FC00}" type="sibTrans" cxnId="{99FBED7E-2F19-4856-8947-E6087AA4CCFF}">
      <dgm:prSet/>
      <dgm:spPr/>
      <dgm:t>
        <a:bodyPr/>
        <a:lstStyle/>
        <a:p>
          <a:endParaRPr lang="en-GB"/>
        </a:p>
      </dgm:t>
    </dgm:pt>
    <dgm:pt modelId="{61599F09-DA39-4627-8F8C-EF160EA706D6}">
      <dgm:prSet phldrT="[Text]" custT="1"/>
      <dgm:spPr/>
      <dgm:t>
        <a:bodyPr/>
        <a:lstStyle/>
        <a:p>
          <a:r>
            <a:rPr lang="en-GB" sz="900" dirty="0">
              <a:latin typeface="Arial" panose="020B0604020202020204" pitchFamily="34" charset="0"/>
              <a:cs typeface="Arial" panose="020B0604020202020204" pitchFamily="34" charset="0"/>
            </a:rPr>
            <a:t>How many people are eligible for training and how many have undertaken the correct level?</a:t>
          </a:r>
        </a:p>
      </dgm:t>
    </dgm:pt>
    <dgm:pt modelId="{B4C2028E-A1E4-4A90-81D4-330EBFA92D38}" type="parTrans" cxnId="{18D6AAB3-79EE-4E25-B3E1-16E08C79A8F2}">
      <dgm:prSet/>
      <dgm:spPr/>
      <dgm:t>
        <a:bodyPr/>
        <a:lstStyle/>
        <a:p>
          <a:endParaRPr lang="en-GB"/>
        </a:p>
      </dgm:t>
    </dgm:pt>
    <dgm:pt modelId="{0184F1FF-C7D8-4B66-844A-83F932CDA60D}" type="sibTrans" cxnId="{18D6AAB3-79EE-4E25-B3E1-16E08C79A8F2}">
      <dgm:prSet/>
      <dgm:spPr/>
      <dgm:t>
        <a:bodyPr/>
        <a:lstStyle/>
        <a:p>
          <a:endParaRPr lang="en-GB"/>
        </a:p>
      </dgm:t>
    </dgm:pt>
    <dgm:pt modelId="{E56C1303-37D3-456D-8A59-98455ACD6E6B}">
      <dgm:prSet phldrT="[Text]" custT="1"/>
      <dgm:spPr/>
      <dgm:t>
        <a:bodyPr/>
        <a:lstStyle/>
        <a:p>
          <a:r>
            <a:rPr lang="en-GB" sz="900" dirty="0">
              <a:latin typeface="Arial" panose="020B0604020202020204" pitchFamily="34" charset="0"/>
              <a:cs typeface="Arial" panose="020B0604020202020204" pitchFamily="34" charset="0"/>
            </a:rPr>
            <a:t>Have they requested endorsement for their training from the Partnership or Board?</a:t>
          </a:r>
        </a:p>
      </dgm:t>
    </dgm:pt>
    <dgm:pt modelId="{ECE26AA1-F554-4CF5-B9AA-E4A050604A01}" type="parTrans" cxnId="{96050F88-FE3A-48CD-B9F4-BB83FD04B79E}">
      <dgm:prSet/>
      <dgm:spPr/>
      <dgm:t>
        <a:bodyPr/>
        <a:lstStyle/>
        <a:p>
          <a:endParaRPr lang="en-GB"/>
        </a:p>
      </dgm:t>
    </dgm:pt>
    <dgm:pt modelId="{5D98166A-FD16-4FB8-B573-0D41F405DAB3}" type="sibTrans" cxnId="{96050F88-FE3A-48CD-B9F4-BB83FD04B79E}">
      <dgm:prSet/>
      <dgm:spPr/>
      <dgm:t>
        <a:bodyPr/>
        <a:lstStyle/>
        <a:p>
          <a:endParaRPr lang="en-GB"/>
        </a:p>
      </dgm:t>
    </dgm:pt>
    <dgm:pt modelId="{A1CA9E55-FA58-43AE-AACC-EB6B27F78C60}" type="pres">
      <dgm:prSet presAssocID="{45E2F924-3337-4795-B03C-99A19CAC02A7}" presName="linearFlow" presStyleCnt="0">
        <dgm:presLayoutVars>
          <dgm:dir/>
          <dgm:animLvl val="lvl"/>
          <dgm:resizeHandles val="exact"/>
        </dgm:presLayoutVars>
      </dgm:prSet>
      <dgm:spPr/>
    </dgm:pt>
    <dgm:pt modelId="{53DE2975-2A95-43A5-883D-863702FAF31A}" type="pres">
      <dgm:prSet presAssocID="{6802254E-1D49-4119-80F3-0330D35FF655}" presName="composite" presStyleCnt="0"/>
      <dgm:spPr/>
    </dgm:pt>
    <dgm:pt modelId="{537FC2B8-B866-408A-ACEA-3593AD70C402}" type="pres">
      <dgm:prSet presAssocID="{6802254E-1D49-4119-80F3-0330D35FF655}" presName="parentText" presStyleLbl="alignNode1" presStyleIdx="0" presStyleCnt="4">
        <dgm:presLayoutVars>
          <dgm:chMax val="1"/>
          <dgm:bulletEnabled val="1"/>
        </dgm:presLayoutVars>
      </dgm:prSet>
      <dgm:spPr/>
    </dgm:pt>
    <dgm:pt modelId="{BE5029D0-7DCD-4CD2-903A-5ADEC94F8A9F}" type="pres">
      <dgm:prSet presAssocID="{6802254E-1D49-4119-80F3-0330D35FF655}" presName="descendantText" presStyleLbl="alignAcc1" presStyleIdx="0" presStyleCnt="4" custLinFactNeighborX="-92" custLinFactNeighborY="851">
        <dgm:presLayoutVars>
          <dgm:bulletEnabled val="1"/>
        </dgm:presLayoutVars>
      </dgm:prSet>
      <dgm:spPr/>
    </dgm:pt>
    <dgm:pt modelId="{FB7F3802-F0ED-4DEA-B796-487C09CA407D}" type="pres">
      <dgm:prSet presAssocID="{0262BB79-C005-40A6-ABF9-12D13550F9E4}" presName="sp" presStyleCnt="0"/>
      <dgm:spPr/>
    </dgm:pt>
    <dgm:pt modelId="{83C3EC20-E33A-452E-8BE1-56B16AE96161}" type="pres">
      <dgm:prSet presAssocID="{F10DAD9F-3EA9-4FB2-AB9A-9C48EE120CE5}" presName="composite" presStyleCnt="0"/>
      <dgm:spPr/>
    </dgm:pt>
    <dgm:pt modelId="{1ADF4B91-C9D3-45A2-A585-FDBEA6523994}" type="pres">
      <dgm:prSet presAssocID="{F10DAD9F-3EA9-4FB2-AB9A-9C48EE120CE5}" presName="parentText" presStyleLbl="alignNode1" presStyleIdx="1" presStyleCnt="4">
        <dgm:presLayoutVars>
          <dgm:chMax val="1"/>
          <dgm:bulletEnabled val="1"/>
        </dgm:presLayoutVars>
      </dgm:prSet>
      <dgm:spPr/>
    </dgm:pt>
    <dgm:pt modelId="{103D8AB3-00CE-49AA-82BA-7F5FD6B4C0D4}" type="pres">
      <dgm:prSet presAssocID="{F10DAD9F-3EA9-4FB2-AB9A-9C48EE120CE5}" presName="descendantText" presStyleLbl="alignAcc1" presStyleIdx="1" presStyleCnt="4" custScaleX="99114" custScaleY="125282" custLinFactNeighborX="-462" custLinFactNeighborY="6192">
        <dgm:presLayoutVars>
          <dgm:bulletEnabled val="1"/>
        </dgm:presLayoutVars>
      </dgm:prSet>
      <dgm:spPr/>
    </dgm:pt>
    <dgm:pt modelId="{FF705510-9178-4031-AC86-E70B432C6B31}" type="pres">
      <dgm:prSet presAssocID="{439670D8-C9F7-47E7-8346-2472FE3E321A}" presName="sp" presStyleCnt="0"/>
      <dgm:spPr/>
    </dgm:pt>
    <dgm:pt modelId="{54AC8868-C933-4CBC-90E4-9BCCCACBAE92}" type="pres">
      <dgm:prSet presAssocID="{48203926-2C04-47EE-90D5-ED662F5506CB}" presName="composite" presStyleCnt="0"/>
      <dgm:spPr/>
    </dgm:pt>
    <dgm:pt modelId="{1172E6DE-B54D-4CA2-A63D-08C691B4C413}" type="pres">
      <dgm:prSet presAssocID="{48203926-2C04-47EE-90D5-ED662F5506CB}" presName="parentText" presStyleLbl="alignNode1" presStyleIdx="2" presStyleCnt="4">
        <dgm:presLayoutVars>
          <dgm:chMax val="1"/>
          <dgm:bulletEnabled val="1"/>
        </dgm:presLayoutVars>
      </dgm:prSet>
      <dgm:spPr/>
    </dgm:pt>
    <dgm:pt modelId="{8ED51C9C-94F3-4725-8BB3-45572450EFA5}" type="pres">
      <dgm:prSet presAssocID="{48203926-2C04-47EE-90D5-ED662F5506CB}" presName="descendantText" presStyleLbl="alignAcc1" presStyleIdx="2" presStyleCnt="4" custLinFactNeighborX="-116" custLinFactNeighborY="0">
        <dgm:presLayoutVars>
          <dgm:bulletEnabled val="1"/>
        </dgm:presLayoutVars>
      </dgm:prSet>
      <dgm:spPr/>
    </dgm:pt>
    <dgm:pt modelId="{0CB4D8A9-D1B4-4AFD-9DCF-8883FCC368A5}" type="pres">
      <dgm:prSet presAssocID="{092B6783-881D-400B-9205-44CDB84F26FF}" presName="sp" presStyleCnt="0"/>
      <dgm:spPr/>
    </dgm:pt>
    <dgm:pt modelId="{65A1499D-3E7D-47AB-93F5-B15FBDB7D8D1}" type="pres">
      <dgm:prSet presAssocID="{AFEE4683-3440-4F84-AA9D-8566BC07732A}" presName="composite" presStyleCnt="0"/>
      <dgm:spPr/>
    </dgm:pt>
    <dgm:pt modelId="{B9BE5034-CCFC-42C6-90B5-ECFF79CFDFEA}" type="pres">
      <dgm:prSet presAssocID="{AFEE4683-3440-4F84-AA9D-8566BC07732A}" presName="parentText" presStyleLbl="alignNode1" presStyleIdx="3" presStyleCnt="4">
        <dgm:presLayoutVars>
          <dgm:chMax val="1"/>
          <dgm:bulletEnabled val="1"/>
        </dgm:presLayoutVars>
      </dgm:prSet>
      <dgm:spPr/>
    </dgm:pt>
    <dgm:pt modelId="{9BD417F3-E619-425B-BBF2-A0494F087F02}" type="pres">
      <dgm:prSet presAssocID="{AFEE4683-3440-4F84-AA9D-8566BC07732A}" presName="descendantText" presStyleLbl="alignAcc1" presStyleIdx="3" presStyleCnt="4">
        <dgm:presLayoutVars>
          <dgm:bulletEnabled val="1"/>
        </dgm:presLayoutVars>
      </dgm:prSet>
      <dgm:spPr/>
    </dgm:pt>
  </dgm:ptLst>
  <dgm:cxnLst>
    <dgm:cxn modelId="{48FB8A09-862B-41C8-9EC7-7CCD0FFA9D27}" type="presOf" srcId="{D1046677-3FF1-4879-B316-229BED05D217}" destId="{103D8AB3-00CE-49AA-82BA-7F5FD6B4C0D4}" srcOrd="0" destOrd="2" presId="urn:microsoft.com/office/officeart/2005/8/layout/chevron2"/>
    <dgm:cxn modelId="{1D7A9E12-E5CF-47DB-9A6E-C5AA987BD3BC}" type="presOf" srcId="{AFEE4683-3440-4F84-AA9D-8566BC07732A}" destId="{B9BE5034-CCFC-42C6-90B5-ECFF79CFDFEA}" srcOrd="0" destOrd="0" presId="urn:microsoft.com/office/officeart/2005/8/layout/chevron2"/>
    <dgm:cxn modelId="{3CF5311E-A1E4-40A1-A575-46224518C6B0}" type="presOf" srcId="{367D4CD0-F6F6-4B60-8736-24964C11E66F}" destId="{103D8AB3-00CE-49AA-82BA-7F5FD6B4C0D4}" srcOrd="0" destOrd="3" presId="urn:microsoft.com/office/officeart/2005/8/layout/chevron2"/>
    <dgm:cxn modelId="{1CFAD820-CDCD-4087-B7F2-1453358FF3CC}" type="presOf" srcId="{6802254E-1D49-4119-80F3-0330D35FF655}" destId="{537FC2B8-B866-408A-ACEA-3593AD70C402}" srcOrd="0" destOrd="0" presId="urn:microsoft.com/office/officeart/2005/8/layout/chevron2"/>
    <dgm:cxn modelId="{8DBE0521-F097-46B6-BD42-5B0CD7B7C14F}" type="presOf" srcId="{B92D201D-8BD1-4F37-A3A6-56FBA89D45B8}" destId="{BE5029D0-7DCD-4CD2-903A-5ADEC94F8A9F}" srcOrd="0" destOrd="0" presId="urn:microsoft.com/office/officeart/2005/8/layout/chevron2"/>
    <dgm:cxn modelId="{80F86427-6DA9-4807-8930-5C432BE0FD73}" type="presOf" srcId="{0D8B2A10-B75E-4CB2-92A0-9199FBD555CC}" destId="{9BD417F3-E619-425B-BBF2-A0494F087F02}" srcOrd="0" destOrd="0" presId="urn:microsoft.com/office/officeart/2005/8/layout/chevron2"/>
    <dgm:cxn modelId="{4F097E27-E4C6-43A7-841C-2B779BB86965}" srcId="{45E2F924-3337-4795-B03C-99A19CAC02A7}" destId="{AFEE4683-3440-4F84-AA9D-8566BC07732A}" srcOrd="3" destOrd="0" parTransId="{C53B8AFB-BEEA-4659-B5F2-9AC9D659E482}" sibTransId="{8ED37B57-70C9-42F2-BC77-E2CF36B2742D}"/>
    <dgm:cxn modelId="{6157E762-E379-4D8C-9CDB-237B2059274A}" srcId="{F10DAD9F-3EA9-4FB2-AB9A-9C48EE120CE5}" destId="{5D52E1B2-8794-4BAA-A1EA-D21EFFDBE805}" srcOrd="4" destOrd="0" parTransId="{EBC5CD1C-4335-4218-B3B6-20F83B6C161C}" sibTransId="{3A9068DB-7BB7-43BD-8A1F-40FD152B42C6}"/>
    <dgm:cxn modelId="{982DC145-C74E-4373-903B-7A40A63A740F}" srcId="{45E2F924-3337-4795-B03C-99A19CAC02A7}" destId="{48203926-2C04-47EE-90D5-ED662F5506CB}" srcOrd="2" destOrd="0" parTransId="{27197C1F-955D-4D92-96DD-5DE3D2A78CF3}" sibTransId="{092B6783-881D-400B-9205-44CDB84F26FF}"/>
    <dgm:cxn modelId="{4DD7D947-9DF6-4B6A-85D4-8458CFB5B77D}" type="presOf" srcId="{E56C1303-37D3-456D-8A59-98455ACD6E6B}" destId="{103D8AB3-00CE-49AA-82BA-7F5FD6B4C0D4}" srcOrd="0" destOrd="5" presId="urn:microsoft.com/office/officeart/2005/8/layout/chevron2"/>
    <dgm:cxn modelId="{60D22749-0AEA-46E5-B0A0-1B9E9B6D1AC4}" type="presOf" srcId="{5D52E1B2-8794-4BAA-A1EA-D21EFFDBE805}" destId="{103D8AB3-00CE-49AA-82BA-7F5FD6B4C0D4}" srcOrd="0" destOrd="4" presId="urn:microsoft.com/office/officeart/2005/8/layout/chevron2"/>
    <dgm:cxn modelId="{FF268D4B-8D26-412A-AC5D-0BDBAB44C712}" type="presOf" srcId="{61599F09-DA39-4627-8F8C-EF160EA706D6}" destId="{103D8AB3-00CE-49AA-82BA-7F5FD6B4C0D4}" srcOrd="0" destOrd="1" presId="urn:microsoft.com/office/officeart/2005/8/layout/chevron2"/>
    <dgm:cxn modelId="{7C51B551-D2AD-46E6-A0B3-C1697B190D5F}" srcId="{F10DAD9F-3EA9-4FB2-AB9A-9C48EE120CE5}" destId="{2066CE18-0120-4A12-916B-93AE3286955D}" srcOrd="0" destOrd="0" parTransId="{D5AFBE19-0BA0-4E9B-9A4B-AA14DEE476D0}" sibTransId="{5E7FCD55-A87B-4C6D-9586-9CCB129427C4}"/>
    <dgm:cxn modelId="{BC605F7E-4503-4ACA-A898-319967E6C4F1}" srcId="{6802254E-1D49-4119-80F3-0330D35FF655}" destId="{B92D201D-8BD1-4F37-A3A6-56FBA89D45B8}" srcOrd="0" destOrd="0" parTransId="{19F1527F-1CD2-481C-A11C-21D6C08C9FFB}" sibTransId="{E66C2EEC-B957-4C4D-937A-40D5A2B3DCAB}"/>
    <dgm:cxn modelId="{99FBED7E-2F19-4856-8947-E6087AA4CCFF}" srcId="{48203926-2C04-47EE-90D5-ED662F5506CB}" destId="{D4C23E54-348F-4CB5-8062-2E83D8B2B235}" srcOrd="1" destOrd="0" parTransId="{9B05ED49-2501-4CB6-A4F8-1EAEADAAB02F}" sibTransId="{FA5FA2C4-3887-4141-B579-C6F790A3FC00}"/>
    <dgm:cxn modelId="{8FBEA981-ADDD-4F56-AF4B-6D4572ADEC01}" type="presOf" srcId="{48203926-2C04-47EE-90D5-ED662F5506CB}" destId="{1172E6DE-B54D-4CA2-A63D-08C691B4C413}" srcOrd="0" destOrd="0" presId="urn:microsoft.com/office/officeart/2005/8/layout/chevron2"/>
    <dgm:cxn modelId="{96050F88-FE3A-48CD-B9F4-BB83FD04B79E}" srcId="{F10DAD9F-3EA9-4FB2-AB9A-9C48EE120CE5}" destId="{E56C1303-37D3-456D-8A59-98455ACD6E6B}" srcOrd="5" destOrd="0" parTransId="{ECE26AA1-F554-4CF5-B9AA-E4A050604A01}" sibTransId="{5D98166A-FD16-4FB8-B573-0D41F405DAB3}"/>
    <dgm:cxn modelId="{2A4C7D93-79A4-443E-AAF2-5AD8B619D278}" srcId="{48203926-2C04-47EE-90D5-ED662F5506CB}" destId="{FB3EE972-4655-4ACD-BAA9-4EA548009967}" srcOrd="0" destOrd="0" parTransId="{1EEEEB79-1705-43C6-973B-57EADCFF045B}" sibTransId="{5BDAD023-0CDF-4D29-A368-9BBDB20AA177}"/>
    <dgm:cxn modelId="{7FA6B196-1B9A-4C3C-817F-3E29AFA13778}" type="presOf" srcId="{D4C23E54-348F-4CB5-8062-2E83D8B2B235}" destId="{8ED51C9C-94F3-4725-8BB3-45572450EFA5}" srcOrd="0" destOrd="1" presId="urn:microsoft.com/office/officeart/2005/8/layout/chevron2"/>
    <dgm:cxn modelId="{DDD2A498-1D27-4784-977E-B4C12072FB78}" type="presOf" srcId="{45E2F924-3337-4795-B03C-99A19CAC02A7}" destId="{A1CA9E55-FA58-43AE-AACC-EB6B27F78C60}" srcOrd="0" destOrd="0" presId="urn:microsoft.com/office/officeart/2005/8/layout/chevron2"/>
    <dgm:cxn modelId="{F05EC49E-06FB-460C-806E-7927E1938308}" srcId="{F10DAD9F-3EA9-4FB2-AB9A-9C48EE120CE5}" destId="{F26AA620-8B56-4E3A-A2B1-A29997B6213E}" srcOrd="6" destOrd="0" parTransId="{1D390ADA-1031-404E-8007-4E858528F158}" sibTransId="{AE7049DE-95C9-4404-AFC0-3F47CB3111D6}"/>
    <dgm:cxn modelId="{FC87EB9E-D304-44F0-8C3D-272C0758B8AA}" srcId="{F10DAD9F-3EA9-4FB2-AB9A-9C48EE120CE5}" destId="{367D4CD0-F6F6-4B60-8736-24964C11E66F}" srcOrd="3" destOrd="0" parTransId="{4EB0AE73-27A2-492C-AFF9-28EF407E9D99}" sibTransId="{67E2C683-1C94-4A48-8A39-67F9DD5C5CCD}"/>
    <dgm:cxn modelId="{C3ACDBA0-ACB6-4EE7-9A0B-3AC227F0012C}" srcId="{AFEE4683-3440-4F84-AA9D-8566BC07732A}" destId="{0D8B2A10-B75E-4CB2-92A0-9199FBD555CC}" srcOrd="0" destOrd="0" parTransId="{B6E1C22F-A641-4138-9047-D7A0F5192265}" sibTransId="{E1858B4A-90FE-4606-AA83-1A08D27ED88A}"/>
    <dgm:cxn modelId="{E29543A8-4CC8-473E-8C71-FD7E09F1CF3B}" type="presOf" srcId="{2066CE18-0120-4A12-916B-93AE3286955D}" destId="{103D8AB3-00CE-49AA-82BA-7F5FD6B4C0D4}" srcOrd="0" destOrd="0" presId="urn:microsoft.com/office/officeart/2005/8/layout/chevron2"/>
    <dgm:cxn modelId="{18D6AAB3-79EE-4E25-B3E1-16E08C79A8F2}" srcId="{F10DAD9F-3EA9-4FB2-AB9A-9C48EE120CE5}" destId="{61599F09-DA39-4627-8F8C-EF160EA706D6}" srcOrd="1" destOrd="0" parTransId="{B4C2028E-A1E4-4A90-81D4-330EBFA92D38}" sibTransId="{0184F1FF-C7D8-4B66-844A-83F932CDA60D}"/>
    <dgm:cxn modelId="{2BC605B4-3632-4758-B071-BD5275EE376C}" type="presOf" srcId="{F10DAD9F-3EA9-4FB2-AB9A-9C48EE120CE5}" destId="{1ADF4B91-C9D3-45A2-A585-FDBEA6523994}" srcOrd="0" destOrd="0" presId="urn:microsoft.com/office/officeart/2005/8/layout/chevron2"/>
    <dgm:cxn modelId="{8D7473BE-292A-4DFF-B11E-8861E8AA03A7}" srcId="{45E2F924-3337-4795-B03C-99A19CAC02A7}" destId="{6802254E-1D49-4119-80F3-0330D35FF655}" srcOrd="0" destOrd="0" parTransId="{A4F82910-577E-4BC5-AED2-7A276F034EFD}" sibTransId="{0262BB79-C005-40A6-ABF9-12D13550F9E4}"/>
    <dgm:cxn modelId="{9FC90CC0-0CA3-48B4-8E30-5574B096F18C}" type="presOf" srcId="{F26AA620-8B56-4E3A-A2B1-A29997B6213E}" destId="{103D8AB3-00CE-49AA-82BA-7F5FD6B4C0D4}" srcOrd="0" destOrd="6" presId="urn:microsoft.com/office/officeart/2005/8/layout/chevron2"/>
    <dgm:cxn modelId="{E07760C8-F7F5-4681-9BB9-F2078BF9C6A1}" srcId="{F10DAD9F-3EA9-4FB2-AB9A-9C48EE120CE5}" destId="{D1046677-3FF1-4879-B316-229BED05D217}" srcOrd="2" destOrd="0" parTransId="{B64F589D-3A3B-4ADD-8206-BFE9E71F1DBF}" sibTransId="{1C5BA8EB-5877-4A80-8223-0713CF1D8478}"/>
    <dgm:cxn modelId="{9CDD4AED-1046-4566-92DA-D00D0772A511}" srcId="{45E2F924-3337-4795-B03C-99A19CAC02A7}" destId="{F10DAD9F-3EA9-4FB2-AB9A-9C48EE120CE5}" srcOrd="1" destOrd="0" parTransId="{EA123C83-5756-46B2-8F5F-9E53A9CAF680}" sibTransId="{439670D8-C9F7-47E7-8346-2472FE3E321A}"/>
    <dgm:cxn modelId="{53ADA6EE-4353-4BCD-AA36-22C81B0FC5A1}" type="presOf" srcId="{FB3EE972-4655-4ACD-BAA9-4EA548009967}" destId="{8ED51C9C-94F3-4725-8BB3-45572450EFA5}" srcOrd="0" destOrd="0" presId="urn:microsoft.com/office/officeart/2005/8/layout/chevron2"/>
    <dgm:cxn modelId="{6F5F34A7-2897-41A3-80E3-BD5FD5B96BF6}" type="presParOf" srcId="{A1CA9E55-FA58-43AE-AACC-EB6B27F78C60}" destId="{53DE2975-2A95-43A5-883D-863702FAF31A}" srcOrd="0" destOrd="0" presId="urn:microsoft.com/office/officeart/2005/8/layout/chevron2"/>
    <dgm:cxn modelId="{F20851D8-BCA6-4D3A-B792-E25B637AFA0A}" type="presParOf" srcId="{53DE2975-2A95-43A5-883D-863702FAF31A}" destId="{537FC2B8-B866-408A-ACEA-3593AD70C402}" srcOrd="0" destOrd="0" presId="urn:microsoft.com/office/officeart/2005/8/layout/chevron2"/>
    <dgm:cxn modelId="{D8B4624A-9842-4835-88D5-92EBD7E98912}" type="presParOf" srcId="{53DE2975-2A95-43A5-883D-863702FAF31A}" destId="{BE5029D0-7DCD-4CD2-903A-5ADEC94F8A9F}" srcOrd="1" destOrd="0" presId="urn:microsoft.com/office/officeart/2005/8/layout/chevron2"/>
    <dgm:cxn modelId="{8A39ABC9-33FA-45FA-9193-14F999A43BB1}" type="presParOf" srcId="{A1CA9E55-FA58-43AE-AACC-EB6B27F78C60}" destId="{FB7F3802-F0ED-4DEA-B796-487C09CA407D}" srcOrd="1" destOrd="0" presId="urn:microsoft.com/office/officeart/2005/8/layout/chevron2"/>
    <dgm:cxn modelId="{4FA30261-5214-408F-9B34-3288DEADB10F}" type="presParOf" srcId="{A1CA9E55-FA58-43AE-AACC-EB6B27F78C60}" destId="{83C3EC20-E33A-452E-8BE1-56B16AE96161}" srcOrd="2" destOrd="0" presId="urn:microsoft.com/office/officeart/2005/8/layout/chevron2"/>
    <dgm:cxn modelId="{EA7B3D2E-554D-4B21-9F31-FEB632408CFF}" type="presParOf" srcId="{83C3EC20-E33A-452E-8BE1-56B16AE96161}" destId="{1ADF4B91-C9D3-45A2-A585-FDBEA6523994}" srcOrd="0" destOrd="0" presId="urn:microsoft.com/office/officeart/2005/8/layout/chevron2"/>
    <dgm:cxn modelId="{14064898-7388-4CC9-9658-FF023D163FE0}" type="presParOf" srcId="{83C3EC20-E33A-452E-8BE1-56B16AE96161}" destId="{103D8AB3-00CE-49AA-82BA-7F5FD6B4C0D4}" srcOrd="1" destOrd="0" presId="urn:microsoft.com/office/officeart/2005/8/layout/chevron2"/>
    <dgm:cxn modelId="{74B1828A-612E-466B-BF1F-F75AE8B71A96}" type="presParOf" srcId="{A1CA9E55-FA58-43AE-AACC-EB6B27F78C60}" destId="{FF705510-9178-4031-AC86-E70B432C6B31}" srcOrd="3" destOrd="0" presId="urn:microsoft.com/office/officeart/2005/8/layout/chevron2"/>
    <dgm:cxn modelId="{16C6C4B6-2227-41E0-9397-5E78F0BD4A72}" type="presParOf" srcId="{A1CA9E55-FA58-43AE-AACC-EB6B27F78C60}" destId="{54AC8868-C933-4CBC-90E4-9BCCCACBAE92}" srcOrd="4" destOrd="0" presId="urn:microsoft.com/office/officeart/2005/8/layout/chevron2"/>
    <dgm:cxn modelId="{BDF4C039-746B-4470-8D94-0742432FCF9A}" type="presParOf" srcId="{54AC8868-C933-4CBC-90E4-9BCCCACBAE92}" destId="{1172E6DE-B54D-4CA2-A63D-08C691B4C413}" srcOrd="0" destOrd="0" presId="urn:microsoft.com/office/officeart/2005/8/layout/chevron2"/>
    <dgm:cxn modelId="{04E1ED62-AE41-473F-B2D7-6CCE5A8C9AFF}" type="presParOf" srcId="{54AC8868-C933-4CBC-90E4-9BCCCACBAE92}" destId="{8ED51C9C-94F3-4725-8BB3-45572450EFA5}" srcOrd="1" destOrd="0" presId="urn:microsoft.com/office/officeart/2005/8/layout/chevron2"/>
    <dgm:cxn modelId="{96CF72F2-2671-4E72-B0B2-51A56DBE230A}" type="presParOf" srcId="{A1CA9E55-FA58-43AE-AACC-EB6B27F78C60}" destId="{0CB4D8A9-D1B4-4AFD-9DCF-8883FCC368A5}" srcOrd="5" destOrd="0" presId="urn:microsoft.com/office/officeart/2005/8/layout/chevron2"/>
    <dgm:cxn modelId="{F2C94D3E-0CF3-4A6C-8CB2-92CE897519E8}" type="presParOf" srcId="{A1CA9E55-FA58-43AE-AACC-EB6B27F78C60}" destId="{65A1499D-3E7D-47AB-93F5-B15FBDB7D8D1}" srcOrd="6" destOrd="0" presId="urn:microsoft.com/office/officeart/2005/8/layout/chevron2"/>
    <dgm:cxn modelId="{1273F4C2-88A5-40F0-B62F-FE7F569A9D40}" type="presParOf" srcId="{65A1499D-3E7D-47AB-93F5-B15FBDB7D8D1}" destId="{B9BE5034-CCFC-42C6-90B5-ECFF79CFDFEA}" srcOrd="0" destOrd="0" presId="urn:microsoft.com/office/officeart/2005/8/layout/chevron2"/>
    <dgm:cxn modelId="{12DEF4C8-8799-4372-9EB5-B590799772CA}" type="presParOf" srcId="{65A1499D-3E7D-47AB-93F5-B15FBDB7D8D1}" destId="{9BD417F3-E619-425B-BBF2-A0494F087F02}"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7FC2B8-B866-408A-ACEA-3593AD70C402}">
      <dsp:nvSpPr>
        <dsp:cNvPr id="0" name=""/>
        <dsp:cNvSpPr/>
      </dsp:nvSpPr>
      <dsp:spPr>
        <a:xfrm rot="5400000">
          <a:off x="-219128" y="219475"/>
          <a:ext cx="1460859" cy="1022601"/>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dirty="0"/>
            <a:t>Aim:</a:t>
          </a:r>
        </a:p>
      </dsp:txBody>
      <dsp:txXfrm rot="-5400000">
        <a:off x="2" y="511647"/>
        <a:ext cx="1022601" cy="438258"/>
      </dsp:txXfrm>
    </dsp:sp>
    <dsp:sp modelId="{BE5029D0-7DCD-4CD2-903A-5ADEC94F8A9F}">
      <dsp:nvSpPr>
        <dsp:cNvPr id="0" name=""/>
        <dsp:cNvSpPr/>
      </dsp:nvSpPr>
      <dsp:spPr>
        <a:xfrm rot="5400000">
          <a:off x="4735883" y="-3712574"/>
          <a:ext cx="949558" cy="8391562"/>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0" marR="0" lvl="1" indent="0" algn="l" defTabSz="914400" eaLnBrk="1" fontAlgn="auto" latinLnBrk="0" hangingPunct="1">
            <a:lnSpc>
              <a:spcPct val="100000"/>
            </a:lnSpc>
            <a:spcBef>
              <a:spcPct val="0"/>
            </a:spcBef>
            <a:spcAft>
              <a:spcPts val="0"/>
            </a:spcAft>
            <a:buClrTx/>
            <a:buSzTx/>
            <a:buFontTx/>
            <a:buNone/>
            <a:tabLst/>
            <a:defRPr/>
          </a:pPr>
          <a:r>
            <a:rPr lang="en-GB" sz="1000" kern="1200" dirty="0">
              <a:latin typeface="Arial" panose="020B0604020202020204" pitchFamily="34" charset="0"/>
              <a:cs typeface="Arial" panose="020B0604020202020204" pitchFamily="34" charset="0"/>
            </a:rPr>
            <a:t>To plan, prioritise and monitor the effectiveness of the multi-agency training for safeguarding and to promote the welfare of children and adults at risk</a:t>
          </a:r>
        </a:p>
        <a:p>
          <a:pPr marL="285750" lvl="1" indent="0" algn="l" defTabSz="1289050">
            <a:lnSpc>
              <a:spcPct val="90000"/>
            </a:lnSpc>
            <a:spcBef>
              <a:spcPct val="0"/>
            </a:spcBef>
            <a:spcAft>
              <a:spcPct val="15000"/>
            </a:spcAft>
            <a:buNone/>
          </a:pPr>
          <a:endParaRPr lang="en-GB" sz="2000" kern="1200" dirty="0"/>
        </a:p>
      </dsp:txBody>
      <dsp:txXfrm rot="-5400000">
        <a:off x="1014881" y="54782"/>
        <a:ext cx="8345208" cy="856850"/>
      </dsp:txXfrm>
    </dsp:sp>
    <dsp:sp modelId="{1ADF4B91-C9D3-45A2-A585-FDBEA6523994}">
      <dsp:nvSpPr>
        <dsp:cNvPr id="0" name=""/>
        <dsp:cNvSpPr/>
      </dsp:nvSpPr>
      <dsp:spPr>
        <a:xfrm rot="5400000">
          <a:off x="-219128" y="1535691"/>
          <a:ext cx="1460859" cy="1022601"/>
        </a:xfrm>
        <a:prstGeom prst="chevron">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dirty="0"/>
            <a:t>Method:</a:t>
          </a:r>
        </a:p>
      </dsp:txBody>
      <dsp:txXfrm rot="-5400000">
        <a:off x="2" y="1827863"/>
        <a:ext cx="1022601" cy="438258"/>
      </dsp:txXfrm>
    </dsp:sp>
    <dsp:sp modelId="{103D8AB3-00CE-49AA-82BA-7F5FD6B4C0D4}">
      <dsp:nvSpPr>
        <dsp:cNvPr id="0" name=""/>
        <dsp:cNvSpPr/>
      </dsp:nvSpPr>
      <dsp:spPr>
        <a:xfrm rot="5400000">
          <a:off x="4743603" y="-2404439"/>
          <a:ext cx="949558" cy="8391562"/>
        </a:xfrm>
        <a:prstGeom prst="round2SameRect">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Gather baseline data (who, what, how many etc.)</a:t>
          </a:r>
        </a:p>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Ensure sufficiency (venues, delivery capacity, number of sessions)</a:t>
          </a:r>
        </a:p>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Monitor quality (Evaluation form, Trainer feedback, Peer Review etc.)</a:t>
          </a:r>
        </a:p>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Learning from case reviews, audits, M-SET etc.</a:t>
          </a:r>
        </a:p>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New strategies which inform multi-agency training</a:t>
          </a:r>
        </a:p>
      </dsp:txBody>
      <dsp:txXfrm rot="-5400000">
        <a:off x="1022601" y="1362917"/>
        <a:ext cx="8345208" cy="856850"/>
      </dsp:txXfrm>
    </dsp:sp>
    <dsp:sp modelId="{1172E6DE-B54D-4CA2-A63D-08C691B4C413}">
      <dsp:nvSpPr>
        <dsp:cNvPr id="0" name=""/>
        <dsp:cNvSpPr/>
      </dsp:nvSpPr>
      <dsp:spPr>
        <a:xfrm rot="5400000">
          <a:off x="-219128" y="2851906"/>
          <a:ext cx="1460859" cy="1022601"/>
        </a:xfrm>
        <a:prstGeom prst="chevron">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dirty="0"/>
            <a:t>Impact:</a:t>
          </a:r>
        </a:p>
      </dsp:txBody>
      <dsp:txXfrm rot="-5400000">
        <a:off x="2" y="3144078"/>
        <a:ext cx="1022601" cy="438258"/>
      </dsp:txXfrm>
    </dsp:sp>
    <dsp:sp modelId="{8ED51C9C-94F3-4725-8BB3-45572450EFA5}">
      <dsp:nvSpPr>
        <dsp:cNvPr id="0" name=""/>
        <dsp:cNvSpPr/>
      </dsp:nvSpPr>
      <dsp:spPr>
        <a:xfrm rot="5400000">
          <a:off x="4743603" y="-1088223"/>
          <a:ext cx="949558" cy="8391562"/>
        </a:xfrm>
        <a:prstGeom prst="round2Same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Promote the use of 'Guidance for Managers' for the use of supervision</a:t>
          </a:r>
        </a:p>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Collect data from partners on what they monitor/evaluate and know of the effectiveness of training and practice</a:t>
          </a:r>
        </a:p>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Use alternative methods to gather infromation on training impact</a:t>
          </a:r>
        </a:p>
      </dsp:txBody>
      <dsp:txXfrm rot="-5400000">
        <a:off x="1022601" y="2679133"/>
        <a:ext cx="8345208" cy="856850"/>
      </dsp:txXfrm>
    </dsp:sp>
    <dsp:sp modelId="{B9BE5034-CCFC-42C6-90B5-ECFF79CFDFEA}">
      <dsp:nvSpPr>
        <dsp:cNvPr id="0" name=""/>
        <dsp:cNvSpPr/>
      </dsp:nvSpPr>
      <dsp:spPr>
        <a:xfrm rot="5400000">
          <a:off x="-219128" y="4168122"/>
          <a:ext cx="1460859" cy="1022601"/>
        </a:xfrm>
        <a:prstGeom prst="chevron">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dirty="0"/>
            <a:t>Outcome</a:t>
          </a:r>
        </a:p>
      </dsp:txBody>
      <dsp:txXfrm rot="-5400000">
        <a:off x="2" y="4460294"/>
        <a:ext cx="1022601" cy="438258"/>
      </dsp:txXfrm>
    </dsp:sp>
    <dsp:sp modelId="{9BD417F3-E619-425B-BBF2-A0494F087F02}">
      <dsp:nvSpPr>
        <dsp:cNvPr id="0" name=""/>
        <dsp:cNvSpPr/>
      </dsp:nvSpPr>
      <dsp:spPr>
        <a:xfrm rot="5400000">
          <a:off x="4743603" y="227991"/>
          <a:ext cx="949558" cy="8391562"/>
        </a:xfrm>
        <a:prstGeom prst="round2Same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The L&amp;IG and the L&amp;DC reports to the Partnership and the Board on the effectiveness of the multi-agency training for safeguarding and promoting the welfare of children and /or adults at risk</a:t>
          </a:r>
        </a:p>
      </dsp:txBody>
      <dsp:txXfrm rot="-5400000">
        <a:off x="1022601" y="3995347"/>
        <a:ext cx="8345208" cy="8568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7FC2B8-B866-408A-ACEA-3593AD70C402}">
      <dsp:nvSpPr>
        <dsp:cNvPr id="0" name=""/>
        <dsp:cNvSpPr/>
      </dsp:nvSpPr>
      <dsp:spPr>
        <a:xfrm rot="5400000">
          <a:off x="-196429" y="200068"/>
          <a:ext cx="1309528" cy="916669"/>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dirty="0"/>
            <a:t>Aim:</a:t>
          </a:r>
        </a:p>
      </dsp:txBody>
      <dsp:txXfrm rot="-5400000">
        <a:off x="1" y="461974"/>
        <a:ext cx="916669" cy="392859"/>
      </dsp:txXfrm>
    </dsp:sp>
    <dsp:sp modelId="{BE5029D0-7DCD-4CD2-903A-5ADEC94F8A9F}">
      <dsp:nvSpPr>
        <dsp:cNvPr id="0" name=""/>
        <dsp:cNvSpPr/>
      </dsp:nvSpPr>
      <dsp:spPr>
        <a:xfrm rot="5400000">
          <a:off x="4721630" y="-3801876"/>
          <a:ext cx="851193" cy="8476712"/>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0" marR="0" lvl="1" indent="0" algn="l" defTabSz="914400" eaLnBrk="1" fontAlgn="auto" latinLnBrk="0" hangingPunct="1">
            <a:lnSpc>
              <a:spcPct val="100000"/>
            </a:lnSpc>
            <a:spcBef>
              <a:spcPct val="0"/>
            </a:spcBef>
            <a:spcAft>
              <a:spcPts val="0"/>
            </a:spcAft>
            <a:buClrTx/>
            <a:buSzTx/>
            <a:buFontTx/>
            <a:buNone/>
            <a:tabLst/>
            <a:defRPr/>
          </a:pPr>
          <a:r>
            <a:rPr lang="en-GB" sz="1000" kern="1200" dirty="0">
              <a:latin typeface="Arial" panose="020B0604020202020204" pitchFamily="34" charset="0"/>
              <a:cs typeface="Arial" panose="020B0604020202020204" pitchFamily="34" charset="0"/>
            </a:rPr>
            <a:t>To monitor and evaluate the effectiveness of  Partners’ own internal training for safeguarding and to promote the welfare of children and adults at risk</a:t>
          </a:r>
        </a:p>
        <a:p>
          <a:pPr marL="285750" lvl="1" indent="0" algn="l" defTabSz="1289050">
            <a:lnSpc>
              <a:spcPct val="90000"/>
            </a:lnSpc>
            <a:spcBef>
              <a:spcPct val="0"/>
            </a:spcBef>
            <a:spcAft>
              <a:spcPct val="15000"/>
            </a:spcAft>
            <a:buNone/>
          </a:pPr>
          <a:endParaRPr lang="en-GB" sz="2000" kern="1200" dirty="0"/>
        </a:p>
      </dsp:txBody>
      <dsp:txXfrm rot="-5400000">
        <a:off x="908871" y="52435"/>
        <a:ext cx="8435160" cy="768089"/>
      </dsp:txXfrm>
    </dsp:sp>
    <dsp:sp modelId="{1ADF4B91-C9D3-45A2-A585-FDBEA6523994}">
      <dsp:nvSpPr>
        <dsp:cNvPr id="0" name=""/>
        <dsp:cNvSpPr/>
      </dsp:nvSpPr>
      <dsp:spPr>
        <a:xfrm rot="5400000">
          <a:off x="-196429" y="1474783"/>
          <a:ext cx="1309528" cy="916669"/>
        </a:xfrm>
        <a:prstGeom prst="chevron">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dirty="0"/>
            <a:t>Method:</a:t>
          </a:r>
        </a:p>
      </dsp:txBody>
      <dsp:txXfrm rot="-5400000">
        <a:off x="1" y="1736689"/>
        <a:ext cx="916669" cy="392859"/>
      </dsp:txXfrm>
    </dsp:sp>
    <dsp:sp modelId="{103D8AB3-00CE-49AA-82BA-7F5FD6B4C0D4}">
      <dsp:nvSpPr>
        <dsp:cNvPr id="0" name=""/>
        <dsp:cNvSpPr/>
      </dsp:nvSpPr>
      <dsp:spPr>
        <a:xfrm rot="5400000">
          <a:off x="4582667" y="-2444147"/>
          <a:ext cx="1066392" cy="8401608"/>
        </a:xfrm>
        <a:prstGeom prst="round2SameRect">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dirty="0">
              <a:latin typeface="Arial" panose="020B0604020202020204" pitchFamily="34" charset="0"/>
              <a:cs typeface="Arial" panose="020B0604020202020204" pitchFamily="34" charset="0"/>
            </a:rPr>
            <a:t>Gather baseline data (job roles and responsibilities in relation to safeguarding including staff and volunteers)</a:t>
          </a:r>
        </a:p>
        <a:p>
          <a:pPr marL="57150" lvl="1" indent="-57150" algn="l" defTabSz="400050">
            <a:lnSpc>
              <a:spcPct val="90000"/>
            </a:lnSpc>
            <a:spcBef>
              <a:spcPct val="0"/>
            </a:spcBef>
            <a:spcAft>
              <a:spcPct val="15000"/>
            </a:spcAft>
            <a:buChar char="•"/>
          </a:pPr>
          <a:r>
            <a:rPr lang="en-GB" sz="900" kern="1200" dirty="0">
              <a:latin typeface="Arial" panose="020B0604020202020204" pitchFamily="34" charset="0"/>
              <a:cs typeface="Arial" panose="020B0604020202020204" pitchFamily="34" charset="0"/>
            </a:rPr>
            <a:t>How many people are eligible for training and how many have undertaken the correct level?</a:t>
          </a:r>
        </a:p>
        <a:p>
          <a:pPr marL="57150" lvl="1" indent="-57150" algn="l" defTabSz="400050">
            <a:lnSpc>
              <a:spcPct val="90000"/>
            </a:lnSpc>
            <a:spcBef>
              <a:spcPct val="0"/>
            </a:spcBef>
            <a:spcAft>
              <a:spcPct val="15000"/>
            </a:spcAft>
            <a:buChar char="•"/>
          </a:pPr>
          <a:r>
            <a:rPr lang="en-GB" sz="900" kern="1200" dirty="0">
              <a:latin typeface="Arial" panose="020B0604020202020204" pitchFamily="34" charset="0"/>
              <a:cs typeface="Arial" panose="020B0604020202020204" pitchFamily="34" charset="0"/>
            </a:rPr>
            <a:t>Collect data from partners regarding commissioned and contracted services and requirements for safeguarding training</a:t>
          </a:r>
        </a:p>
        <a:p>
          <a:pPr marL="57150" lvl="1" indent="-57150" algn="l" defTabSz="400050">
            <a:lnSpc>
              <a:spcPct val="90000"/>
            </a:lnSpc>
            <a:spcBef>
              <a:spcPct val="0"/>
            </a:spcBef>
            <a:spcAft>
              <a:spcPct val="15000"/>
            </a:spcAft>
            <a:buChar char="•"/>
          </a:pPr>
          <a:r>
            <a:rPr lang="en-GB" sz="900" kern="1200" dirty="0">
              <a:latin typeface="Arial" panose="020B0604020202020204" pitchFamily="34" charset="0"/>
              <a:cs typeface="Arial" panose="020B0604020202020204" pitchFamily="34" charset="0"/>
            </a:rPr>
            <a:t>What internal training is directly provided by an agency and what is provided from an external source?</a:t>
          </a:r>
        </a:p>
        <a:p>
          <a:pPr marL="57150" lvl="1" indent="-57150" algn="l" defTabSz="400050">
            <a:lnSpc>
              <a:spcPct val="90000"/>
            </a:lnSpc>
            <a:spcBef>
              <a:spcPct val="0"/>
            </a:spcBef>
            <a:spcAft>
              <a:spcPct val="15000"/>
            </a:spcAft>
            <a:buChar char="•"/>
          </a:pPr>
          <a:r>
            <a:rPr lang="en-GB" sz="900" kern="1200" dirty="0">
              <a:latin typeface="Arial" panose="020B0604020202020204" pitchFamily="34" charset="0"/>
              <a:cs typeface="Arial" panose="020B0604020202020204" pitchFamily="34" charset="0"/>
            </a:rPr>
            <a:t>What quality assurance do they undertake?</a:t>
          </a:r>
        </a:p>
        <a:p>
          <a:pPr marL="57150" lvl="1" indent="-57150" algn="l" defTabSz="400050">
            <a:lnSpc>
              <a:spcPct val="90000"/>
            </a:lnSpc>
            <a:spcBef>
              <a:spcPct val="0"/>
            </a:spcBef>
            <a:spcAft>
              <a:spcPct val="15000"/>
            </a:spcAft>
            <a:buChar char="•"/>
          </a:pPr>
          <a:r>
            <a:rPr lang="en-GB" sz="900" kern="1200" dirty="0">
              <a:latin typeface="Arial" panose="020B0604020202020204" pitchFamily="34" charset="0"/>
              <a:cs typeface="Arial" panose="020B0604020202020204" pitchFamily="34" charset="0"/>
            </a:rPr>
            <a:t>Have they requested endorsement for their training from the Partnership or Board?</a:t>
          </a:r>
        </a:p>
        <a:p>
          <a:pPr marL="57150" lvl="1" indent="-57150" algn="l" defTabSz="444500">
            <a:lnSpc>
              <a:spcPct val="90000"/>
            </a:lnSpc>
            <a:spcBef>
              <a:spcPct val="0"/>
            </a:spcBef>
            <a:spcAft>
              <a:spcPct val="15000"/>
            </a:spcAft>
            <a:buChar char="•"/>
          </a:pPr>
          <a:endParaRPr lang="en-GB" sz="1000" kern="1200" dirty="0">
            <a:latin typeface="Arial" panose="020B0604020202020204" pitchFamily="34" charset="0"/>
            <a:cs typeface="Arial" panose="020B0604020202020204" pitchFamily="34" charset="0"/>
          </a:endParaRPr>
        </a:p>
      </dsp:txBody>
      <dsp:txXfrm rot="-5400000">
        <a:off x="915060" y="1275517"/>
        <a:ext cx="8349551" cy="962278"/>
      </dsp:txXfrm>
    </dsp:sp>
    <dsp:sp modelId="{1172E6DE-B54D-4CA2-A63D-08C691B4C413}">
      <dsp:nvSpPr>
        <dsp:cNvPr id="0" name=""/>
        <dsp:cNvSpPr/>
      </dsp:nvSpPr>
      <dsp:spPr>
        <a:xfrm rot="5400000">
          <a:off x="-196429" y="2641899"/>
          <a:ext cx="1309528" cy="916669"/>
        </a:xfrm>
        <a:prstGeom prst="chevron">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dirty="0"/>
            <a:t>Impact:</a:t>
          </a:r>
        </a:p>
      </dsp:txBody>
      <dsp:txXfrm rot="-5400000">
        <a:off x="1" y="2903805"/>
        <a:ext cx="916669" cy="392859"/>
      </dsp:txXfrm>
    </dsp:sp>
    <dsp:sp modelId="{8ED51C9C-94F3-4725-8BB3-45572450EFA5}">
      <dsp:nvSpPr>
        <dsp:cNvPr id="0" name=""/>
        <dsp:cNvSpPr/>
      </dsp:nvSpPr>
      <dsp:spPr>
        <a:xfrm rot="5400000">
          <a:off x="4719596" y="-1367289"/>
          <a:ext cx="851193" cy="8476712"/>
        </a:xfrm>
        <a:prstGeom prst="round2Same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Promote the Guidance for Managers to use in supervision</a:t>
          </a:r>
        </a:p>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Collect data from partners regarding what they measure and how they monitor the impact of training on practice</a:t>
          </a:r>
        </a:p>
      </dsp:txBody>
      <dsp:txXfrm rot="-5400000">
        <a:off x="906837" y="2487022"/>
        <a:ext cx="8435160" cy="768089"/>
      </dsp:txXfrm>
    </dsp:sp>
    <dsp:sp modelId="{B9BE5034-CCFC-42C6-90B5-ECFF79CFDFEA}">
      <dsp:nvSpPr>
        <dsp:cNvPr id="0" name=""/>
        <dsp:cNvSpPr/>
      </dsp:nvSpPr>
      <dsp:spPr>
        <a:xfrm rot="5400000">
          <a:off x="-196429" y="3809015"/>
          <a:ext cx="1309528" cy="916669"/>
        </a:xfrm>
        <a:prstGeom prst="chevron">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dirty="0"/>
            <a:t>Outcome</a:t>
          </a:r>
        </a:p>
      </dsp:txBody>
      <dsp:txXfrm rot="-5400000">
        <a:off x="1" y="4070921"/>
        <a:ext cx="916669" cy="392859"/>
      </dsp:txXfrm>
    </dsp:sp>
    <dsp:sp modelId="{9BD417F3-E619-425B-BBF2-A0494F087F02}">
      <dsp:nvSpPr>
        <dsp:cNvPr id="0" name=""/>
        <dsp:cNvSpPr/>
      </dsp:nvSpPr>
      <dsp:spPr>
        <a:xfrm rot="5400000">
          <a:off x="4729429" y="-200173"/>
          <a:ext cx="851193" cy="8476712"/>
        </a:xfrm>
        <a:prstGeom prst="round2Same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dirty="0">
              <a:latin typeface="Arial" panose="020B0604020202020204" pitchFamily="34" charset="0"/>
              <a:cs typeface="Arial" panose="020B0604020202020204" pitchFamily="34" charset="0"/>
            </a:rPr>
            <a:t>The L&amp;IG and the L&amp;DC report to the Partnership and Board on the effectiveness of Partners own internal training for safeguarding and promoting the welfare of children and/or adults at risk</a:t>
          </a:r>
        </a:p>
      </dsp:txBody>
      <dsp:txXfrm rot="-5400000">
        <a:off x="916670" y="3654138"/>
        <a:ext cx="8435160" cy="76808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1B73E-7FA8-4956-B278-AC8BF8DF2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16</Pages>
  <Words>1619</Words>
  <Characters>9087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Topping, Kerry</dc:creator>
  <cp:keywords/>
  <dc:description/>
  <cp:lastModifiedBy>Mcardle, Anthony</cp:lastModifiedBy>
  <cp:revision>3</cp:revision>
  <cp:lastPrinted>2018-03-07T09:51:00Z</cp:lastPrinted>
  <dcterms:created xsi:type="dcterms:W3CDTF">2023-04-11T09:37:00Z</dcterms:created>
  <dcterms:modified xsi:type="dcterms:W3CDTF">2024-01-17T12:25:00Z</dcterms:modified>
</cp:coreProperties>
</file>