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D2C0" w14:textId="7EFC8CA3" w:rsidR="0023249B" w:rsidRDefault="001536FF" w:rsidP="0023249B">
      <w:r>
        <w:rPr>
          <w:noProof/>
          <w:lang w:eastAsia="en-GB"/>
        </w:rPr>
        <mc:AlternateContent>
          <mc:Choice Requires="wps">
            <w:drawing>
              <wp:anchor distT="0" distB="0" distL="114300" distR="114300" simplePos="0" relativeHeight="251592704" behindDoc="0" locked="0" layoutInCell="1" allowOverlap="1" wp14:anchorId="6D981452" wp14:editId="32742F44">
                <wp:simplePos x="0" y="0"/>
                <wp:positionH relativeFrom="column">
                  <wp:posOffset>-601980</wp:posOffset>
                </wp:positionH>
                <wp:positionV relativeFrom="paragraph">
                  <wp:posOffset>1638300</wp:posOffset>
                </wp:positionV>
                <wp:extent cx="7021830" cy="481965"/>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7021830" cy="481965"/>
                        </a:xfrm>
                        <a:prstGeom prst="rect">
                          <a:avLst/>
                        </a:prstGeom>
                        <a:solidFill>
                          <a:schemeClr val="lt1"/>
                        </a:solidFill>
                        <a:ln w="6350">
                          <a:noFill/>
                        </a:ln>
                      </wps:spPr>
                      <wps:txbx>
                        <w:txbxContent>
                          <w:p w14:paraId="5739746B" w14:textId="77777777" w:rsidR="00B05066" w:rsidRPr="001146D0" w:rsidRDefault="00B05066" w:rsidP="00B05066">
                            <w:pPr>
                              <w:jc w:val="center"/>
                              <w:rPr>
                                <w:b/>
                                <w:bCs/>
                                <w:i/>
                                <w:iCs/>
                                <w:color w:val="5A2781"/>
                                <w:sz w:val="24"/>
                                <w:szCs w:val="24"/>
                              </w:rPr>
                            </w:pPr>
                            <w:r w:rsidRPr="001146D0">
                              <w:rPr>
                                <w:b/>
                                <w:bCs/>
                                <w:i/>
                                <w:iCs/>
                                <w:color w:val="5A2781"/>
                                <w:sz w:val="24"/>
                                <w:szCs w:val="24"/>
                              </w:rPr>
                              <w:t>This briefing is part of a series on self-neglect</w:t>
                            </w:r>
                            <w:r>
                              <w:rPr>
                                <w:b/>
                                <w:bCs/>
                                <w:i/>
                                <w:iCs/>
                                <w:color w:val="5A2781"/>
                                <w:sz w:val="24"/>
                                <w:szCs w:val="24"/>
                              </w:rPr>
                              <w:t>. Each briefing</w:t>
                            </w:r>
                            <w:r w:rsidRPr="001146D0">
                              <w:rPr>
                                <w:b/>
                                <w:bCs/>
                                <w:i/>
                                <w:iCs/>
                                <w:color w:val="5A2781"/>
                                <w:sz w:val="24"/>
                                <w:szCs w:val="24"/>
                              </w:rPr>
                              <w:t xml:space="preserve"> should </w:t>
                            </w:r>
                            <w:r>
                              <w:rPr>
                                <w:b/>
                                <w:bCs/>
                                <w:i/>
                                <w:iCs/>
                                <w:color w:val="5A2781"/>
                                <w:sz w:val="24"/>
                                <w:szCs w:val="24"/>
                              </w:rPr>
                              <w:t xml:space="preserve">be </w:t>
                            </w:r>
                            <w:r w:rsidRPr="001146D0">
                              <w:rPr>
                                <w:b/>
                                <w:bCs/>
                                <w:i/>
                                <w:iCs/>
                                <w:color w:val="5A2781"/>
                                <w:sz w:val="24"/>
                                <w:szCs w:val="24"/>
                              </w:rPr>
                              <w:t>read alongside your Safeguarding Adults Board multi-agency policy, procedures, and practice guidance.</w:t>
                            </w:r>
                          </w:p>
                          <w:p w14:paraId="02510D8F" w14:textId="16AEA3C1" w:rsidR="000415A8" w:rsidRPr="001146D0" w:rsidRDefault="000415A8" w:rsidP="000415A8">
                            <w:pPr>
                              <w:jc w:val="center"/>
                              <w:rPr>
                                <w:b/>
                                <w:bCs/>
                                <w:i/>
                                <w:iCs/>
                                <w:color w:val="5A278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81452" id="_x0000_t202" coordsize="21600,21600" o:spt="202" path="m,l,21600r21600,l21600,xe">
                <v:stroke joinstyle="miter"/>
                <v:path gradientshapeok="t" o:connecttype="rect"/>
              </v:shapetype>
              <v:shape id="Text Box 2" o:spid="_x0000_s1026" type="#_x0000_t202" style="position:absolute;margin-left:-47.4pt;margin-top:129pt;width:552.9pt;height:37.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" fillcolor="white [3201]" stroked="f" strokeweight=".5pt">
                <v:textbox>
                  <w:txbxContent>
                    <w:p w14:paraId="5739746B" w14:textId="77777777" w:rsidR="00B05066" w:rsidRPr="001146D0" w:rsidRDefault="00B05066" w:rsidP="00B05066">
                      <w:pPr>
                        <w:jc w:val="center"/>
                        <w:rPr>
                          <w:b/>
                          <w:bCs/>
                          <w:i/>
                          <w:iCs/>
                          <w:color w:val="5A2781"/>
                          <w:sz w:val="24"/>
                          <w:szCs w:val="24"/>
                        </w:rPr>
                      </w:pPr>
                      <w:r w:rsidRPr="001146D0">
                        <w:rPr>
                          <w:b/>
                          <w:bCs/>
                          <w:i/>
                          <w:iCs/>
                          <w:color w:val="5A2781"/>
                          <w:sz w:val="24"/>
                          <w:szCs w:val="24"/>
                        </w:rPr>
                        <w:t>This briefing is part of a series on self-neglect</w:t>
                      </w:r>
                      <w:r>
                        <w:rPr>
                          <w:b/>
                          <w:bCs/>
                          <w:i/>
                          <w:iCs/>
                          <w:color w:val="5A2781"/>
                          <w:sz w:val="24"/>
                          <w:szCs w:val="24"/>
                        </w:rPr>
                        <w:t>. Each briefing</w:t>
                      </w:r>
                      <w:r w:rsidRPr="001146D0">
                        <w:rPr>
                          <w:b/>
                          <w:bCs/>
                          <w:i/>
                          <w:iCs/>
                          <w:color w:val="5A2781"/>
                          <w:sz w:val="24"/>
                          <w:szCs w:val="24"/>
                        </w:rPr>
                        <w:t xml:space="preserve"> should </w:t>
                      </w:r>
                      <w:r>
                        <w:rPr>
                          <w:b/>
                          <w:bCs/>
                          <w:i/>
                          <w:iCs/>
                          <w:color w:val="5A2781"/>
                          <w:sz w:val="24"/>
                          <w:szCs w:val="24"/>
                        </w:rPr>
                        <w:t xml:space="preserve">be </w:t>
                      </w:r>
                      <w:r w:rsidRPr="001146D0">
                        <w:rPr>
                          <w:b/>
                          <w:bCs/>
                          <w:i/>
                          <w:iCs/>
                          <w:color w:val="5A2781"/>
                          <w:sz w:val="24"/>
                          <w:szCs w:val="24"/>
                        </w:rPr>
                        <w:t>read alongside your Safeguarding Adults Board multi-agency policy, procedures, and practice guidance.</w:t>
                      </w:r>
                    </w:p>
                    <w:p w14:paraId="02510D8F" w14:textId="16AEA3C1" w:rsidR="000415A8" w:rsidRPr="001146D0" w:rsidRDefault="000415A8" w:rsidP="000415A8">
                      <w:pPr>
                        <w:jc w:val="center"/>
                        <w:rPr>
                          <w:b/>
                          <w:bCs/>
                          <w:i/>
                          <w:iCs/>
                          <w:color w:val="5A2781"/>
                          <w:sz w:val="24"/>
                          <w:szCs w:val="24"/>
                        </w:rPr>
                      </w:pPr>
                    </w:p>
                  </w:txbxContent>
                </v:textbox>
              </v:shape>
            </w:pict>
          </mc:Fallback>
        </mc:AlternateContent>
      </w:r>
      <w:r w:rsidR="002A40CE" w:rsidRPr="00C82537">
        <w:rPr>
          <w:noProof/>
          <w:lang w:eastAsia="en-GB"/>
        </w:rPr>
        <mc:AlternateContent>
          <mc:Choice Requires="wps">
            <w:drawing>
              <wp:anchor distT="0" distB="0" distL="114300" distR="114300" simplePos="0" relativeHeight="251815936" behindDoc="0" locked="0" layoutInCell="1" allowOverlap="1" wp14:anchorId="5A4BD043" wp14:editId="752532E4">
                <wp:simplePos x="0" y="0"/>
                <wp:positionH relativeFrom="page">
                  <wp:posOffset>3112851</wp:posOffset>
                </wp:positionH>
                <wp:positionV relativeFrom="paragraph">
                  <wp:posOffset>2266545</wp:posOffset>
                </wp:positionV>
                <wp:extent cx="4403725" cy="4931923"/>
                <wp:effectExtent l="0" t="0" r="0" b="2540"/>
                <wp:wrapNone/>
                <wp:docPr id="14" name="Rectangle 6"/>
                <wp:cNvGraphicFramePr/>
                <a:graphic xmlns:a="http://schemas.openxmlformats.org/drawingml/2006/main">
                  <a:graphicData uri="http://schemas.microsoft.com/office/word/2010/wordprocessingShape">
                    <wps:wsp>
                      <wps:cNvSpPr/>
                      <wps:spPr>
                        <a:xfrm>
                          <a:off x="0" y="0"/>
                          <a:ext cx="4403725" cy="4931923"/>
                        </a:xfrm>
                        <a:prstGeom prst="rect">
                          <a:avLst/>
                        </a:prstGeom>
                        <a:blipFill>
                          <a:blip r:embed="rId10"/>
                          <a:srcRect/>
                          <a:stretch>
                            <a:fillRect t="-2" b="-72169"/>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47CC6" w14:textId="1A0F036E" w:rsidR="002A40CE" w:rsidRDefault="002A40CE" w:rsidP="00717482">
                            <w:pPr>
                              <w:pStyle w:val="NoSpacing"/>
                              <w:rPr>
                                <w:rFonts w:cstheme="minorHAnsi"/>
                                <w:b/>
                                <w:bCs/>
                                <w:color w:val="461E64"/>
                                <w:sz w:val="32"/>
                                <w:szCs w:val="32"/>
                              </w:rPr>
                            </w:pPr>
                            <w:r>
                              <w:rPr>
                                <w:rFonts w:cstheme="minorHAnsi"/>
                                <w:b/>
                                <w:bCs/>
                                <w:color w:val="461E64"/>
                                <w:sz w:val="32"/>
                                <w:szCs w:val="32"/>
                              </w:rPr>
                              <w:t>MENTAL CAPACITY</w:t>
                            </w:r>
                          </w:p>
                          <w:p w14:paraId="4D034829" w14:textId="77777777" w:rsidR="002A40CE" w:rsidRDefault="002A40CE" w:rsidP="00717482">
                            <w:pPr>
                              <w:pStyle w:val="NoSpacing"/>
                              <w:rPr>
                                <w:rFonts w:cstheme="minorHAnsi"/>
                                <w:b/>
                                <w:bCs/>
                                <w:color w:val="461E64"/>
                                <w:sz w:val="32"/>
                                <w:szCs w:val="32"/>
                              </w:rPr>
                            </w:pPr>
                          </w:p>
                          <w:p w14:paraId="7C7A2E37" w14:textId="77777777" w:rsidR="002A40CE" w:rsidRPr="002A40CE" w:rsidRDefault="002A40CE" w:rsidP="002A40CE">
                            <w:pPr>
                              <w:pStyle w:val="NoSpacing"/>
                              <w:ind w:left="142"/>
                              <w:rPr>
                                <w:rFonts w:cstheme="minorHAnsi"/>
                                <w:b/>
                                <w:bCs/>
                                <w:color w:val="461E64"/>
                                <w:sz w:val="28"/>
                                <w:szCs w:val="28"/>
                              </w:rPr>
                            </w:pPr>
                            <w:r w:rsidRPr="002A40CE">
                              <w:rPr>
                                <w:rFonts w:cstheme="minorHAnsi"/>
                                <w:b/>
                                <w:bCs/>
                                <w:color w:val="461E64"/>
                                <w:sz w:val="28"/>
                                <w:szCs w:val="28"/>
                              </w:rPr>
                              <w:t>Learning from Safeguarding Adults Reviews in this area often centres on mental capacity. Practitioners should:</w:t>
                            </w:r>
                          </w:p>
                          <w:p w14:paraId="764BF77A" w14:textId="77777777" w:rsidR="002A40CE"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t>Ensure that formal capacity assessments in relation to health, care and treatment decisions have been completed, and are recent.</w:t>
                            </w:r>
                          </w:p>
                          <w:p w14:paraId="5B61FB21" w14:textId="1D266ADB" w:rsidR="002A40CE"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r>
                            <w:r w:rsidR="001536FF">
                              <w:rPr>
                                <w:rFonts w:cstheme="minorHAnsi"/>
                                <w:b/>
                                <w:bCs/>
                                <w:color w:val="461E64"/>
                                <w:sz w:val="28"/>
                                <w:szCs w:val="28"/>
                              </w:rPr>
                              <w:t>Ensure t</w:t>
                            </w:r>
                            <w:r w:rsidRPr="002A40CE">
                              <w:rPr>
                                <w:rFonts w:cstheme="minorHAnsi"/>
                                <w:b/>
                                <w:bCs/>
                                <w:color w:val="461E64"/>
                                <w:sz w:val="28"/>
                                <w:szCs w:val="28"/>
                              </w:rPr>
                              <w:t xml:space="preserve">he assessment is carried out by the </w:t>
                            </w:r>
                            <w:r w:rsidR="00A02EDE">
                              <w:rPr>
                                <w:rFonts w:cstheme="minorHAnsi"/>
                                <w:b/>
                                <w:bCs/>
                                <w:color w:val="461E64"/>
                                <w:sz w:val="28"/>
                                <w:szCs w:val="28"/>
                              </w:rPr>
                              <w:t xml:space="preserve">person </w:t>
                            </w:r>
                            <w:r w:rsidRPr="002A40CE">
                              <w:rPr>
                                <w:rFonts w:cstheme="minorHAnsi"/>
                                <w:b/>
                                <w:bCs/>
                                <w:color w:val="461E64"/>
                                <w:sz w:val="28"/>
                                <w:szCs w:val="28"/>
                              </w:rPr>
                              <w:t xml:space="preserve">who would be responsible for making the decision if the person </w:t>
                            </w:r>
                            <w:r w:rsidR="00A02EDE">
                              <w:rPr>
                                <w:rFonts w:cstheme="minorHAnsi"/>
                                <w:b/>
                                <w:bCs/>
                                <w:color w:val="461E64"/>
                                <w:sz w:val="28"/>
                                <w:szCs w:val="28"/>
                              </w:rPr>
                              <w:t>were</w:t>
                            </w:r>
                            <w:r w:rsidR="00A02EDE" w:rsidRPr="002A40CE">
                              <w:rPr>
                                <w:rFonts w:cstheme="minorHAnsi"/>
                                <w:b/>
                                <w:bCs/>
                                <w:color w:val="461E64"/>
                                <w:sz w:val="28"/>
                                <w:szCs w:val="28"/>
                              </w:rPr>
                              <w:t xml:space="preserve"> </w:t>
                            </w:r>
                            <w:r w:rsidRPr="002A40CE">
                              <w:rPr>
                                <w:rFonts w:cstheme="minorHAnsi"/>
                                <w:b/>
                                <w:bCs/>
                                <w:color w:val="461E64"/>
                                <w:sz w:val="28"/>
                                <w:szCs w:val="28"/>
                              </w:rPr>
                              <w:t xml:space="preserve">unable to do so themselves. </w:t>
                            </w:r>
                          </w:p>
                          <w:p w14:paraId="58EC0BE9" w14:textId="77777777" w:rsidR="002A40CE"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t xml:space="preserve">Consider whether a person’s deteriorating health (physical or mental) is impacting upon their mental capacity. </w:t>
                            </w:r>
                          </w:p>
                          <w:p w14:paraId="7291CB33" w14:textId="77777777" w:rsidR="002A40CE"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t xml:space="preserve">Ensure that the risks around a particular decision are clearly and honestly explained to allow the person to make an informed choice. This might involve telling someone that they are putting their life at risk.  </w:t>
                            </w:r>
                          </w:p>
                          <w:p w14:paraId="114819DE" w14:textId="5E2D5066" w:rsidR="000223AB"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t>Consider whether a person has “executive capacity” – a person’s ability to implement a decision they have made.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A4BD043" id="Rectangle 6" o:spid="_x0000_s1027" style="position:absolute;margin-left:245.1pt;margin-top:178.45pt;width:346.75pt;height:388.35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" stroked="f" strokeweight="1pt">
                <v:fill r:id="rId11" o:title="" recolor="t" rotate="t" type="frame"/>
                <v:textbox>
                  <w:txbxContent>
                    <w:p w14:paraId="44147CC6" w14:textId="1A0F036E" w:rsidR="002A40CE" w:rsidRDefault="002A40CE" w:rsidP="00717482">
                      <w:pPr>
                        <w:pStyle w:val="NoSpacing"/>
                        <w:rPr>
                          <w:rFonts w:cstheme="minorHAnsi"/>
                          <w:b/>
                          <w:bCs/>
                          <w:color w:val="461E64"/>
                          <w:sz w:val="32"/>
                          <w:szCs w:val="32"/>
                        </w:rPr>
                      </w:pPr>
                      <w:r>
                        <w:rPr>
                          <w:rFonts w:cstheme="minorHAnsi"/>
                          <w:b/>
                          <w:bCs/>
                          <w:color w:val="461E64"/>
                          <w:sz w:val="32"/>
                          <w:szCs w:val="32"/>
                        </w:rPr>
                        <w:t>MENTAL CAPACITY</w:t>
                      </w:r>
                    </w:p>
                    <w:p w14:paraId="4D034829" w14:textId="77777777" w:rsidR="002A40CE" w:rsidRDefault="002A40CE" w:rsidP="00717482">
                      <w:pPr>
                        <w:pStyle w:val="NoSpacing"/>
                        <w:rPr>
                          <w:rFonts w:cstheme="minorHAnsi"/>
                          <w:b/>
                          <w:bCs/>
                          <w:color w:val="461E64"/>
                          <w:sz w:val="32"/>
                          <w:szCs w:val="32"/>
                        </w:rPr>
                      </w:pPr>
                    </w:p>
                    <w:p w14:paraId="7C7A2E37" w14:textId="77777777" w:rsidR="002A40CE" w:rsidRPr="002A40CE" w:rsidRDefault="002A40CE" w:rsidP="002A40CE">
                      <w:pPr>
                        <w:pStyle w:val="NoSpacing"/>
                        <w:ind w:left="142"/>
                        <w:rPr>
                          <w:rFonts w:cstheme="minorHAnsi"/>
                          <w:b/>
                          <w:bCs/>
                          <w:color w:val="461E64"/>
                          <w:sz w:val="28"/>
                          <w:szCs w:val="28"/>
                        </w:rPr>
                      </w:pPr>
                      <w:r w:rsidRPr="002A40CE">
                        <w:rPr>
                          <w:rFonts w:cstheme="minorHAnsi"/>
                          <w:b/>
                          <w:bCs/>
                          <w:color w:val="461E64"/>
                          <w:sz w:val="28"/>
                          <w:szCs w:val="28"/>
                        </w:rPr>
                        <w:t>Learning from Safeguarding Adults Reviews in this area often centres on mental capacity. Practitioners should:</w:t>
                      </w:r>
                    </w:p>
                    <w:p w14:paraId="764BF77A" w14:textId="77777777" w:rsidR="002A40CE"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t>Ensure that formal capacity assessments in relation to health, care and treatment decisions have been completed, and are recent.</w:t>
                      </w:r>
                    </w:p>
                    <w:p w14:paraId="5B61FB21" w14:textId="1D266ADB" w:rsidR="002A40CE"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r>
                      <w:r w:rsidR="001536FF">
                        <w:rPr>
                          <w:rFonts w:cstheme="minorHAnsi"/>
                          <w:b/>
                          <w:bCs/>
                          <w:color w:val="461E64"/>
                          <w:sz w:val="28"/>
                          <w:szCs w:val="28"/>
                        </w:rPr>
                        <w:t>Ensure t</w:t>
                      </w:r>
                      <w:r w:rsidRPr="002A40CE">
                        <w:rPr>
                          <w:rFonts w:cstheme="minorHAnsi"/>
                          <w:b/>
                          <w:bCs/>
                          <w:color w:val="461E64"/>
                          <w:sz w:val="28"/>
                          <w:szCs w:val="28"/>
                        </w:rPr>
                        <w:t xml:space="preserve">he assessment is carried out by the </w:t>
                      </w:r>
                      <w:r w:rsidR="00A02EDE">
                        <w:rPr>
                          <w:rFonts w:cstheme="minorHAnsi"/>
                          <w:b/>
                          <w:bCs/>
                          <w:color w:val="461E64"/>
                          <w:sz w:val="28"/>
                          <w:szCs w:val="28"/>
                        </w:rPr>
                        <w:t xml:space="preserve">person </w:t>
                      </w:r>
                      <w:r w:rsidRPr="002A40CE">
                        <w:rPr>
                          <w:rFonts w:cstheme="minorHAnsi"/>
                          <w:b/>
                          <w:bCs/>
                          <w:color w:val="461E64"/>
                          <w:sz w:val="28"/>
                          <w:szCs w:val="28"/>
                        </w:rPr>
                        <w:t xml:space="preserve">who would be responsible for making the decision if the person </w:t>
                      </w:r>
                      <w:r w:rsidR="00A02EDE">
                        <w:rPr>
                          <w:rFonts w:cstheme="minorHAnsi"/>
                          <w:b/>
                          <w:bCs/>
                          <w:color w:val="461E64"/>
                          <w:sz w:val="28"/>
                          <w:szCs w:val="28"/>
                        </w:rPr>
                        <w:t>were</w:t>
                      </w:r>
                      <w:r w:rsidR="00A02EDE" w:rsidRPr="002A40CE">
                        <w:rPr>
                          <w:rFonts w:cstheme="minorHAnsi"/>
                          <w:b/>
                          <w:bCs/>
                          <w:color w:val="461E64"/>
                          <w:sz w:val="28"/>
                          <w:szCs w:val="28"/>
                        </w:rPr>
                        <w:t xml:space="preserve"> </w:t>
                      </w:r>
                      <w:r w:rsidRPr="002A40CE">
                        <w:rPr>
                          <w:rFonts w:cstheme="minorHAnsi"/>
                          <w:b/>
                          <w:bCs/>
                          <w:color w:val="461E64"/>
                          <w:sz w:val="28"/>
                          <w:szCs w:val="28"/>
                        </w:rPr>
                        <w:t xml:space="preserve">unable to do so themselves. </w:t>
                      </w:r>
                    </w:p>
                    <w:p w14:paraId="58EC0BE9" w14:textId="77777777" w:rsidR="002A40CE"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t xml:space="preserve">Consider whether a person’s deteriorating health (physical or mental) is impacting upon their mental capacity. </w:t>
                      </w:r>
                    </w:p>
                    <w:p w14:paraId="7291CB33" w14:textId="77777777" w:rsidR="002A40CE"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t xml:space="preserve">Ensure that the risks around a particular decision are clearly and honestly explained to allow the person to make an informed choice. This might involve telling someone that they are putting their life at risk.  </w:t>
                      </w:r>
                    </w:p>
                    <w:p w14:paraId="114819DE" w14:textId="5E2D5066" w:rsidR="000223AB" w:rsidRPr="002A40CE" w:rsidRDefault="002A40CE" w:rsidP="002A40CE">
                      <w:pPr>
                        <w:pStyle w:val="NoSpacing"/>
                        <w:ind w:left="567" w:hanging="425"/>
                        <w:rPr>
                          <w:rFonts w:cstheme="minorHAnsi"/>
                          <w:b/>
                          <w:bCs/>
                          <w:color w:val="461E64"/>
                          <w:sz w:val="28"/>
                          <w:szCs w:val="28"/>
                        </w:rPr>
                      </w:pPr>
                      <w:r w:rsidRPr="002A40CE">
                        <w:rPr>
                          <w:rFonts w:cstheme="minorHAnsi"/>
                          <w:b/>
                          <w:bCs/>
                          <w:color w:val="461E64"/>
                          <w:sz w:val="28"/>
                          <w:szCs w:val="28"/>
                        </w:rPr>
                        <w:t>•</w:t>
                      </w:r>
                      <w:r w:rsidRPr="002A40CE">
                        <w:rPr>
                          <w:rFonts w:cstheme="minorHAnsi"/>
                          <w:b/>
                          <w:bCs/>
                          <w:color w:val="461E64"/>
                          <w:sz w:val="28"/>
                          <w:szCs w:val="28"/>
                        </w:rPr>
                        <w:tab/>
                        <w:t>Consider whether a person has “executive capacity” – a person’s ability to implement a decision they have made.</w:t>
                      </w:r>
                    </w:p>
                  </w:txbxContent>
                </v:textbox>
                <w10:wrap anchorx="page"/>
              </v:rect>
            </w:pict>
          </mc:Fallback>
        </mc:AlternateContent>
      </w:r>
      <w:r w:rsidR="002A40CE" w:rsidRPr="00C82537">
        <w:rPr>
          <w:noProof/>
          <w:lang w:eastAsia="en-GB"/>
        </w:rPr>
        <mc:AlternateContent>
          <mc:Choice Requires="wps">
            <w:drawing>
              <wp:anchor distT="0" distB="0" distL="114300" distR="114300" simplePos="0" relativeHeight="251295744" behindDoc="0" locked="0" layoutInCell="1" allowOverlap="1" wp14:anchorId="6894A063" wp14:editId="49FC40D3">
                <wp:simplePos x="0" y="0"/>
                <wp:positionH relativeFrom="column">
                  <wp:posOffset>-914400</wp:posOffset>
                </wp:positionH>
                <wp:positionV relativeFrom="paragraph">
                  <wp:posOffset>2276271</wp:posOffset>
                </wp:positionV>
                <wp:extent cx="3112770" cy="4883285"/>
                <wp:effectExtent l="0" t="0" r="0" b="0"/>
                <wp:wrapNone/>
                <wp:docPr id="15" name="Rectangle 7"/>
                <wp:cNvGraphicFramePr/>
                <a:graphic xmlns:a="http://schemas.openxmlformats.org/drawingml/2006/main">
                  <a:graphicData uri="http://schemas.microsoft.com/office/word/2010/wordprocessingShape">
                    <wps:wsp>
                      <wps:cNvSpPr/>
                      <wps:spPr>
                        <a:xfrm>
                          <a:off x="0" y="0"/>
                          <a:ext cx="3112770" cy="4883285"/>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5F150" w14:textId="34E39E6B" w:rsidR="00C93B45" w:rsidRPr="00407F89" w:rsidRDefault="002A40CE" w:rsidP="00407F89">
                            <w:pPr>
                              <w:rPr>
                                <w:rFonts w:cstheme="minorHAnsi"/>
                                <w:b/>
                                <w:bCs/>
                                <w:color w:val="F1F3ED"/>
                                <w:sz w:val="32"/>
                                <w:szCs w:val="32"/>
                              </w:rPr>
                            </w:pPr>
                            <w:r>
                              <w:rPr>
                                <w:rFonts w:cstheme="minorHAnsi"/>
                                <w:b/>
                                <w:bCs/>
                                <w:color w:val="F1F3ED"/>
                                <w:sz w:val="32"/>
                                <w:szCs w:val="32"/>
                              </w:rPr>
                              <w:t>THE ISSUE</w:t>
                            </w:r>
                          </w:p>
                          <w:p w14:paraId="5E98E007" w14:textId="11EA45CE" w:rsidR="00EF5D32" w:rsidRPr="002A40CE" w:rsidRDefault="002A40CE" w:rsidP="00717482">
                            <w:pPr>
                              <w:pStyle w:val="ListParagraph"/>
                              <w:ind w:left="284"/>
                              <w:rPr>
                                <w:rFonts w:cstheme="minorHAnsi"/>
                                <w:color w:val="F2F3EE"/>
                                <w:sz w:val="28"/>
                                <w:szCs w:val="28"/>
                              </w:rPr>
                            </w:pPr>
                            <w:r w:rsidRPr="002A40CE">
                              <w:rPr>
                                <w:rFonts w:cstheme="minorHAnsi"/>
                                <w:b/>
                                <w:bCs/>
                                <w:color w:val="F1F3ED"/>
                                <w:sz w:val="28"/>
                                <w:szCs w:val="28"/>
                              </w:rPr>
                              <w:t xml:space="preserve">A lack of self-care is one aspect of self-neglect, it includes neglecting personal hygiene, health, nutrition, or hydration, to such an extent that it endangers the person’s health, safety and/or wellbeing. It can </w:t>
                            </w:r>
                            <w:r w:rsidR="001536FF" w:rsidRPr="002A40CE">
                              <w:rPr>
                                <w:rFonts w:cstheme="minorHAnsi"/>
                                <w:b/>
                                <w:bCs/>
                                <w:color w:val="F1F3ED"/>
                                <w:sz w:val="28"/>
                                <w:szCs w:val="28"/>
                              </w:rPr>
                              <w:t>include</w:t>
                            </w:r>
                            <w:r w:rsidRPr="002A40CE">
                              <w:rPr>
                                <w:rFonts w:cstheme="minorHAnsi"/>
                                <w:b/>
                                <w:bCs/>
                                <w:color w:val="F1F3ED"/>
                                <w:sz w:val="28"/>
                                <w:szCs w:val="28"/>
                              </w:rPr>
                              <w:t xml:space="preserve"> not taking medication, not following professional advice about health or care needs, refusing care, support or treatment, not going to appointments, not seeking assistance for medical issues, not going to the toilet, not washing, not eating/drinking or other dietary conditions. In the most serious cases a person’s life might be at risk as a result of neglecting their health and care needs.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894A063" id="Rectangle 7" o:spid="_x0000_s1028" style="position:absolute;margin-left:-1in;margin-top:179.25pt;width:245.1pt;height:384.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" fillcolor="#321c50" stroked="f" strokeweight="1pt">
                <v:textbox>
                  <w:txbxContent>
                    <w:p w14:paraId="0625F150" w14:textId="34E39E6B" w:rsidR="00C93B45" w:rsidRPr="00407F89" w:rsidRDefault="002A40CE" w:rsidP="00407F89">
                      <w:pPr>
                        <w:rPr>
                          <w:rFonts w:cstheme="minorHAnsi"/>
                          <w:b/>
                          <w:bCs/>
                          <w:color w:val="F1F3ED"/>
                          <w:sz w:val="32"/>
                          <w:szCs w:val="32"/>
                        </w:rPr>
                      </w:pPr>
                      <w:r>
                        <w:rPr>
                          <w:rFonts w:cstheme="minorHAnsi"/>
                          <w:b/>
                          <w:bCs/>
                          <w:color w:val="F1F3ED"/>
                          <w:sz w:val="32"/>
                          <w:szCs w:val="32"/>
                        </w:rPr>
                        <w:t>THE ISSUE</w:t>
                      </w:r>
                    </w:p>
                    <w:p w14:paraId="5E98E007" w14:textId="11EA45CE" w:rsidR="00EF5D32" w:rsidRPr="002A40CE" w:rsidRDefault="002A40CE" w:rsidP="00717482">
                      <w:pPr>
                        <w:pStyle w:val="ListParagraph"/>
                        <w:ind w:left="284"/>
                        <w:rPr>
                          <w:rFonts w:cstheme="minorHAnsi"/>
                          <w:color w:val="F2F3EE"/>
                          <w:sz w:val="28"/>
                          <w:szCs w:val="28"/>
                        </w:rPr>
                      </w:pPr>
                      <w:r w:rsidRPr="002A40CE">
                        <w:rPr>
                          <w:rFonts w:cstheme="minorHAnsi"/>
                          <w:b/>
                          <w:bCs/>
                          <w:color w:val="F1F3ED"/>
                          <w:sz w:val="28"/>
                          <w:szCs w:val="28"/>
                        </w:rPr>
                        <w:t xml:space="preserve">A lack of self-care is one aspect of self-neglect, it includes neglecting personal hygiene, health, nutrition, or hydration, to such an extent that it endangers the person’s health, safety and/or wellbeing. It can </w:t>
                      </w:r>
                      <w:r w:rsidR="001536FF" w:rsidRPr="002A40CE">
                        <w:rPr>
                          <w:rFonts w:cstheme="minorHAnsi"/>
                          <w:b/>
                          <w:bCs/>
                          <w:color w:val="F1F3ED"/>
                          <w:sz w:val="28"/>
                          <w:szCs w:val="28"/>
                        </w:rPr>
                        <w:t>include</w:t>
                      </w:r>
                      <w:r w:rsidRPr="002A40CE">
                        <w:rPr>
                          <w:rFonts w:cstheme="minorHAnsi"/>
                          <w:b/>
                          <w:bCs/>
                          <w:color w:val="F1F3ED"/>
                          <w:sz w:val="28"/>
                          <w:szCs w:val="28"/>
                        </w:rPr>
                        <w:t xml:space="preserve"> not taking medication, not following professional advice about health or care needs, refusing care, </w:t>
                      </w:r>
                      <w:proofErr w:type="gramStart"/>
                      <w:r w:rsidRPr="002A40CE">
                        <w:rPr>
                          <w:rFonts w:cstheme="minorHAnsi"/>
                          <w:b/>
                          <w:bCs/>
                          <w:color w:val="F1F3ED"/>
                          <w:sz w:val="28"/>
                          <w:szCs w:val="28"/>
                        </w:rPr>
                        <w:t>support</w:t>
                      </w:r>
                      <w:proofErr w:type="gramEnd"/>
                      <w:r w:rsidRPr="002A40CE">
                        <w:rPr>
                          <w:rFonts w:cstheme="minorHAnsi"/>
                          <w:b/>
                          <w:bCs/>
                          <w:color w:val="F1F3ED"/>
                          <w:sz w:val="28"/>
                          <w:szCs w:val="28"/>
                        </w:rPr>
                        <w:t xml:space="preserve"> or treatment, not going to appointments, not seeking assistance for medical issues, not going to the toilet, not washing, not eating/drinking or other dietary conditions. In the most serious cases a person’s life might be at risk as a result of neglecting their health and care needs.</w:t>
                      </w:r>
                    </w:p>
                  </w:txbxContent>
                </v:textbox>
              </v:rect>
            </w:pict>
          </mc:Fallback>
        </mc:AlternateContent>
      </w:r>
      <w:r w:rsidR="002A40CE" w:rsidRPr="00C82537">
        <w:rPr>
          <w:noProof/>
          <w:lang w:eastAsia="en-GB"/>
        </w:rPr>
        <mc:AlternateContent>
          <mc:Choice Requires="wps">
            <w:drawing>
              <wp:anchor distT="0" distB="0" distL="114300" distR="114300" simplePos="0" relativeHeight="252018688" behindDoc="0" locked="0" layoutInCell="1" allowOverlap="1" wp14:anchorId="664E2B86" wp14:editId="02213260">
                <wp:simplePos x="0" y="0"/>
                <wp:positionH relativeFrom="column">
                  <wp:posOffset>-904672</wp:posOffset>
                </wp:positionH>
                <wp:positionV relativeFrom="paragraph">
                  <wp:posOffset>7159557</wp:posOffset>
                </wp:positionV>
                <wp:extent cx="7543165" cy="7404681"/>
                <wp:effectExtent l="0" t="0" r="635" b="6350"/>
                <wp:wrapNone/>
                <wp:docPr id="217" name="Rectangle 7"/>
                <wp:cNvGraphicFramePr/>
                <a:graphic xmlns:a="http://schemas.openxmlformats.org/drawingml/2006/main">
                  <a:graphicData uri="http://schemas.microsoft.com/office/word/2010/wordprocessingShape">
                    <wps:wsp>
                      <wps:cNvSpPr/>
                      <wps:spPr>
                        <a:xfrm>
                          <a:off x="0" y="0"/>
                          <a:ext cx="7543165" cy="7404681"/>
                        </a:xfrm>
                        <a:prstGeom prst="rect">
                          <a:avLst/>
                        </a:prstGeom>
                        <a:solidFill>
                          <a:srgbClr val="321C50"/>
                        </a:solidFill>
                        <a:ln w="12700" cap="flat" cmpd="sng" algn="ctr">
                          <a:noFill/>
                          <a:prstDash val="solid"/>
                          <a:miter lim="800000"/>
                        </a:ln>
                        <a:effectLst/>
                      </wps:spPr>
                      <wps:txbx>
                        <w:txbxContent>
                          <w:p w14:paraId="5F24B1E1" w14:textId="3454B3B3" w:rsidR="002A40CE" w:rsidRPr="002A40CE" w:rsidRDefault="002A40CE" w:rsidP="00717482">
                            <w:pPr>
                              <w:spacing w:after="0"/>
                              <w:rPr>
                                <w:rFonts w:cstheme="minorHAnsi"/>
                                <w:b/>
                                <w:bCs/>
                                <w:color w:val="F1F3ED"/>
                                <w:sz w:val="32"/>
                                <w:szCs w:val="32"/>
                              </w:rPr>
                            </w:pPr>
                            <w:r>
                              <w:rPr>
                                <w:rFonts w:cstheme="minorHAnsi"/>
                                <w:b/>
                                <w:bCs/>
                                <w:color w:val="F1F3ED"/>
                                <w:sz w:val="32"/>
                                <w:szCs w:val="32"/>
                              </w:rPr>
                              <w:t>A MULTI-AGENCY RESPONSE</w:t>
                            </w:r>
                          </w:p>
                          <w:p w14:paraId="22D0C120" w14:textId="243A138A" w:rsidR="00717482" w:rsidRPr="002A40CE" w:rsidRDefault="002A40CE" w:rsidP="00717482">
                            <w:pPr>
                              <w:ind w:left="284"/>
                              <w:rPr>
                                <w:rFonts w:cstheme="minorHAnsi"/>
                                <w:b/>
                                <w:bCs/>
                                <w:color w:val="F1F3ED"/>
                                <w:sz w:val="28"/>
                                <w:szCs w:val="28"/>
                              </w:rPr>
                            </w:pPr>
                            <w:r w:rsidRPr="002A40CE">
                              <w:rPr>
                                <w:rFonts w:cstheme="minorHAnsi"/>
                                <w:b/>
                                <w:bCs/>
                                <w:color w:val="F1F3ED"/>
                                <w:sz w:val="28"/>
                                <w:szCs w:val="28"/>
                              </w:rPr>
                              <w:t>Self-neglect cases often require a multi-agency response, whether this is under safeguarding adults</w:t>
                            </w:r>
                            <w:r w:rsidR="00CF16F2">
                              <w:rPr>
                                <w:rFonts w:cstheme="minorHAnsi"/>
                                <w:b/>
                                <w:bCs/>
                                <w:color w:val="F1F3ED"/>
                                <w:sz w:val="28"/>
                                <w:szCs w:val="28"/>
                              </w:rPr>
                              <w:t>’</w:t>
                            </w:r>
                            <w:r w:rsidRPr="002A40CE">
                              <w:rPr>
                                <w:rFonts w:cstheme="minorHAnsi"/>
                                <w:b/>
                                <w:bCs/>
                                <w:color w:val="F1F3ED"/>
                                <w:sz w:val="28"/>
                                <w:szCs w:val="28"/>
                              </w:rPr>
                              <w:t xml:space="preserve"> procedures or as part of multi-disciplinary working more generally.</w:t>
                            </w:r>
                            <w:r w:rsidR="00F577F5">
                              <w:rPr>
                                <w:rFonts w:cstheme="minorHAnsi"/>
                                <w:b/>
                                <w:bCs/>
                                <w:color w:val="F1F3ED"/>
                                <w:sz w:val="28"/>
                                <w:szCs w:val="28"/>
                              </w:rPr>
                              <w:t xml:space="preserve"> There needs to be a clear understanding of the person’s needs as a whole. </w:t>
                            </w:r>
                            <w:r w:rsidRPr="002A40CE">
                              <w:rPr>
                                <w:rFonts w:cstheme="minorHAnsi"/>
                                <w:b/>
                                <w:bCs/>
                                <w:color w:val="F1F3ED"/>
                                <w:sz w:val="28"/>
                                <w:szCs w:val="28"/>
                              </w:rPr>
                              <w:t xml:space="preserve"> A team-around-the-person approach often works well, with a small core group of professionals established to closely monitor risks and the plans to manage risks. Where someone is neglecting their self-care, health professionals (particularly GPs and community nurses) are likely to be crucial to understanding and managing risks. It is essential that health professionals are involved in Section 42 enquiries involving someone who is neglecting their health or care needs.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64E2B86" id="_x0000_s1029" style="position:absolute;margin-left:-71.25pt;margin-top:563.75pt;width:593.95pt;height:583.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" fillcolor="#321c50" stroked="f" strokeweight="1pt">
                <v:textbox>
                  <w:txbxContent>
                    <w:p w14:paraId="5F24B1E1" w14:textId="3454B3B3" w:rsidR="002A40CE" w:rsidRPr="002A40CE" w:rsidRDefault="002A40CE" w:rsidP="00717482">
                      <w:pPr>
                        <w:spacing w:after="0"/>
                        <w:rPr>
                          <w:rFonts w:cstheme="minorHAnsi"/>
                          <w:b/>
                          <w:bCs/>
                          <w:color w:val="F1F3ED"/>
                          <w:sz w:val="32"/>
                          <w:szCs w:val="32"/>
                        </w:rPr>
                      </w:pPr>
                      <w:r>
                        <w:rPr>
                          <w:rFonts w:cstheme="minorHAnsi"/>
                          <w:b/>
                          <w:bCs/>
                          <w:color w:val="F1F3ED"/>
                          <w:sz w:val="32"/>
                          <w:szCs w:val="32"/>
                        </w:rPr>
                        <w:t>A MULTI-AGENCY RESPONSE</w:t>
                      </w:r>
                    </w:p>
                    <w:p w14:paraId="22D0C120" w14:textId="243A138A" w:rsidR="00717482" w:rsidRPr="002A40CE" w:rsidRDefault="002A40CE" w:rsidP="00717482">
                      <w:pPr>
                        <w:ind w:left="284"/>
                        <w:rPr>
                          <w:rFonts w:cstheme="minorHAnsi"/>
                          <w:b/>
                          <w:bCs/>
                          <w:color w:val="F1F3ED"/>
                          <w:sz w:val="28"/>
                          <w:szCs w:val="28"/>
                        </w:rPr>
                      </w:pPr>
                      <w:r w:rsidRPr="002A40CE">
                        <w:rPr>
                          <w:rFonts w:cstheme="minorHAnsi"/>
                          <w:b/>
                          <w:bCs/>
                          <w:color w:val="F1F3ED"/>
                          <w:sz w:val="28"/>
                          <w:szCs w:val="28"/>
                        </w:rPr>
                        <w:t>Self-neglect cases often require a multi-agency response, whether this is under safeguarding adults</w:t>
                      </w:r>
                      <w:r w:rsidR="00CF16F2">
                        <w:rPr>
                          <w:rFonts w:cstheme="minorHAnsi"/>
                          <w:b/>
                          <w:bCs/>
                          <w:color w:val="F1F3ED"/>
                          <w:sz w:val="28"/>
                          <w:szCs w:val="28"/>
                        </w:rPr>
                        <w:t>’</w:t>
                      </w:r>
                      <w:r w:rsidRPr="002A40CE">
                        <w:rPr>
                          <w:rFonts w:cstheme="minorHAnsi"/>
                          <w:b/>
                          <w:bCs/>
                          <w:color w:val="F1F3ED"/>
                          <w:sz w:val="28"/>
                          <w:szCs w:val="28"/>
                        </w:rPr>
                        <w:t xml:space="preserve"> procedures or as part of multi-disciplinary working more generally.</w:t>
                      </w:r>
                      <w:r w:rsidR="00F577F5">
                        <w:rPr>
                          <w:rFonts w:cstheme="minorHAnsi"/>
                          <w:b/>
                          <w:bCs/>
                          <w:color w:val="F1F3ED"/>
                          <w:sz w:val="28"/>
                          <w:szCs w:val="28"/>
                        </w:rPr>
                        <w:t xml:space="preserve"> There needs to be a clear understanding of the person’s </w:t>
                      </w:r>
                      <w:proofErr w:type="gramStart"/>
                      <w:r w:rsidR="00F577F5">
                        <w:rPr>
                          <w:rFonts w:cstheme="minorHAnsi"/>
                          <w:b/>
                          <w:bCs/>
                          <w:color w:val="F1F3ED"/>
                          <w:sz w:val="28"/>
                          <w:szCs w:val="28"/>
                        </w:rPr>
                        <w:t>needs as a whole</w:t>
                      </w:r>
                      <w:proofErr w:type="gramEnd"/>
                      <w:r w:rsidR="00F577F5">
                        <w:rPr>
                          <w:rFonts w:cstheme="minorHAnsi"/>
                          <w:b/>
                          <w:bCs/>
                          <w:color w:val="F1F3ED"/>
                          <w:sz w:val="28"/>
                          <w:szCs w:val="28"/>
                        </w:rPr>
                        <w:t xml:space="preserve">. </w:t>
                      </w:r>
                      <w:r w:rsidRPr="002A40CE">
                        <w:rPr>
                          <w:rFonts w:cstheme="minorHAnsi"/>
                          <w:b/>
                          <w:bCs/>
                          <w:color w:val="F1F3ED"/>
                          <w:sz w:val="28"/>
                          <w:szCs w:val="28"/>
                        </w:rPr>
                        <w:t xml:space="preserve"> A team-around-the-person approach often works well, with a small core group of professionals established to closely monitor risks and the plans to manage risks. Where someone is neglecting their self-care, health professionals (particularly GPs and community nurses) are likely to be crucial to understanding and managing risks. It is essential that health professionals are involved in Section 42 enquiries involving someone who is neglecting their health or care needs.</w:t>
                      </w:r>
                    </w:p>
                  </w:txbxContent>
                </v:textbox>
              </v:rect>
            </w:pict>
          </mc:Fallback>
        </mc:AlternateContent>
      </w:r>
      <w:r w:rsidR="00717482">
        <w:rPr>
          <w:noProof/>
          <w:lang w:eastAsia="en-GB"/>
        </w:rPr>
        <mc:AlternateContent>
          <mc:Choice Requires="wps">
            <w:drawing>
              <wp:anchor distT="0" distB="0" distL="114300" distR="114300" simplePos="0" relativeHeight="251185152" behindDoc="0" locked="0" layoutInCell="1" allowOverlap="1" wp14:anchorId="494D6941" wp14:editId="5C94EDBB">
                <wp:simplePos x="0" y="0"/>
                <wp:positionH relativeFrom="page">
                  <wp:posOffset>0</wp:posOffset>
                </wp:positionH>
                <wp:positionV relativeFrom="paragraph">
                  <wp:posOffset>-904672</wp:posOffset>
                </wp:positionV>
                <wp:extent cx="7559675" cy="3200400"/>
                <wp:effectExtent l="0" t="0" r="3175" b="0"/>
                <wp:wrapNone/>
                <wp:docPr id="16" name="Rectangle 16"/>
                <wp:cNvGraphicFramePr/>
                <a:graphic xmlns:a="http://schemas.openxmlformats.org/drawingml/2006/main">
                  <a:graphicData uri="http://schemas.microsoft.com/office/word/2010/wordprocessingShape">
                    <wps:wsp>
                      <wps:cNvSpPr/>
                      <wps:spPr>
                        <a:xfrm>
                          <a:off x="0" y="0"/>
                          <a:ext cx="7559675" cy="3200400"/>
                        </a:xfrm>
                        <a:prstGeom prst="rect">
                          <a:avLst/>
                        </a:prstGeom>
                        <a:solidFill>
                          <a:srgbClr val="5A27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AF2C4" w14:textId="7B8E8F54" w:rsidR="0023249B" w:rsidRDefault="004F534E" w:rsidP="0017448B">
                            <w:pPr>
                              <w:jc w:val="center"/>
                            </w:pPr>
                            <w:r>
                              <w:rPr>
                                <w:noProof/>
                                <w:lang w:eastAsia="en-GB"/>
                              </w:rPr>
                              <w:drawing>
                                <wp:inline distT="0" distB="0" distL="0" distR="0" wp14:anchorId="271D879F" wp14:editId="32E8AD36">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00C81531" w14:textId="0BB9455D" w:rsidR="00216413" w:rsidRPr="001146D0" w:rsidRDefault="00216413" w:rsidP="00717482">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r w:rsidR="002A40CE">
                              <w:rPr>
                                <w:rFonts w:cstheme="minorHAnsi"/>
                                <w:b/>
                                <w:bCs/>
                                <w:color w:val="FFFFFF" w:themeColor="background1"/>
                                <w:sz w:val="72"/>
                                <w:szCs w:val="72"/>
                              </w:rPr>
                              <w:t>SELF-CARE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6941" id="Rectangle 16" o:spid="_x0000_s1030" style="position:absolute;margin-left:0;margin-top:-71.25pt;width:595.25pt;height:252pt;z-index:25118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" fillcolor="#5a2781" stroked="f" strokeweight="1pt">
                <v:textbox>
                  <w:txbxContent>
                    <w:p w14:paraId="1E7AF2C4" w14:textId="7B8E8F54" w:rsidR="0023249B" w:rsidRDefault="004F534E" w:rsidP="0017448B">
                      <w:pPr>
                        <w:jc w:val="center"/>
                      </w:pPr>
                      <w:r>
                        <w:rPr>
                          <w:noProof/>
                          <w:lang w:eastAsia="en-GB"/>
                        </w:rPr>
                        <w:drawing>
                          <wp:inline distT="0" distB="0" distL="0" distR="0" wp14:anchorId="271D879F" wp14:editId="32E8AD36">
                            <wp:extent cx="1866077" cy="785122"/>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3370" cy="809227"/>
                                    </a:xfrm>
                                    <a:prstGeom prst="rect">
                                      <a:avLst/>
                                    </a:prstGeom>
                                    <a:noFill/>
                                    <a:ln>
                                      <a:noFill/>
                                    </a:ln>
                                  </pic:spPr>
                                </pic:pic>
                              </a:graphicData>
                            </a:graphic>
                          </wp:inline>
                        </w:drawing>
                      </w:r>
                    </w:p>
                    <w:p w14:paraId="0BC2566F" w14:textId="3FD14BD8" w:rsidR="0023249B" w:rsidRPr="00A11734" w:rsidRDefault="00395A91" w:rsidP="0017448B">
                      <w:pPr>
                        <w:spacing w:after="0"/>
                        <w:jc w:val="center"/>
                        <w:rPr>
                          <w:rFonts w:ascii="Arial" w:hAnsi="Arial" w:cs="Arial"/>
                          <w:i/>
                          <w:iCs/>
                          <w:color w:val="FFFFFF" w:themeColor="background1"/>
                          <w:sz w:val="36"/>
                          <w:szCs w:val="36"/>
                        </w:rPr>
                      </w:pPr>
                      <w:r w:rsidRPr="00A11734">
                        <w:rPr>
                          <w:rFonts w:ascii="Arial" w:hAnsi="Arial" w:cs="Arial"/>
                          <w:i/>
                          <w:iCs/>
                          <w:color w:val="FFFFFF" w:themeColor="background1"/>
                          <w:sz w:val="36"/>
                          <w:szCs w:val="36"/>
                        </w:rPr>
                        <w:t xml:space="preserve">Self-Neglect </w:t>
                      </w:r>
                      <w:r w:rsidR="0023249B" w:rsidRPr="00A11734">
                        <w:rPr>
                          <w:rFonts w:ascii="Arial" w:hAnsi="Arial" w:cs="Arial"/>
                          <w:i/>
                          <w:iCs/>
                          <w:color w:val="FFFFFF" w:themeColor="background1"/>
                          <w:sz w:val="36"/>
                          <w:szCs w:val="36"/>
                        </w:rPr>
                        <w:t>7 Minute Briefing</w:t>
                      </w:r>
                    </w:p>
                    <w:p w14:paraId="00C81531" w14:textId="0BB9455D" w:rsidR="00216413" w:rsidRPr="001146D0" w:rsidRDefault="00216413" w:rsidP="00717482">
                      <w:pPr>
                        <w:spacing w:after="0"/>
                        <w:jc w:val="center"/>
                        <w:rPr>
                          <w:rFonts w:cstheme="minorHAnsi"/>
                          <w:b/>
                          <w:bCs/>
                          <w:color w:val="FFFFFF" w:themeColor="background1"/>
                          <w:sz w:val="72"/>
                          <w:szCs w:val="72"/>
                        </w:rPr>
                      </w:pPr>
                      <w:r w:rsidRPr="001146D0">
                        <w:rPr>
                          <w:rFonts w:cstheme="minorHAnsi"/>
                          <w:b/>
                          <w:bCs/>
                          <w:color w:val="FFFFFF" w:themeColor="background1"/>
                          <w:sz w:val="72"/>
                          <w:szCs w:val="72"/>
                        </w:rPr>
                        <w:t>SELF-NEGLECT</w:t>
                      </w:r>
                      <w:r w:rsidR="00407F89">
                        <w:rPr>
                          <w:rFonts w:cstheme="minorHAnsi"/>
                          <w:b/>
                          <w:bCs/>
                          <w:color w:val="FFFFFF" w:themeColor="background1"/>
                          <w:sz w:val="72"/>
                          <w:szCs w:val="72"/>
                        </w:rPr>
                        <w:t xml:space="preserve"> AND </w:t>
                      </w:r>
                      <w:r w:rsidR="002A40CE">
                        <w:rPr>
                          <w:rFonts w:cstheme="minorHAnsi"/>
                          <w:b/>
                          <w:bCs/>
                          <w:color w:val="FFFFFF" w:themeColor="background1"/>
                          <w:sz w:val="72"/>
                          <w:szCs w:val="72"/>
                        </w:rPr>
                        <w:t>SELF-CARE</w:t>
                      </w:r>
                    </w:p>
                  </w:txbxContent>
                </v:textbox>
                <w10:wrap anchorx="page"/>
              </v:rect>
            </w:pict>
          </mc:Fallback>
        </mc:AlternateContent>
      </w:r>
      <w:r w:rsidR="00D07EFF" w:rsidRPr="00AC78A8">
        <w:rPr>
          <w:noProof/>
          <w:lang w:eastAsia="en-GB"/>
        </w:rPr>
        <mc:AlternateContent>
          <mc:Choice Requires="wps">
            <w:drawing>
              <wp:anchor distT="0" distB="0" distL="114300" distR="114300" simplePos="0" relativeHeight="251938816" behindDoc="0" locked="0" layoutInCell="1" allowOverlap="1" wp14:anchorId="4F035148" wp14:editId="1878F695">
                <wp:simplePos x="0" y="0"/>
                <wp:positionH relativeFrom="page">
                  <wp:posOffset>-5634</wp:posOffset>
                </wp:positionH>
                <wp:positionV relativeFrom="paragraph">
                  <wp:posOffset>9094862</wp:posOffset>
                </wp:positionV>
                <wp:extent cx="7543165" cy="669235"/>
                <wp:effectExtent l="0" t="0" r="635" b="0"/>
                <wp:wrapNone/>
                <wp:docPr id="218" name="Text Box 218"/>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5C2055C1" w14:textId="77777777" w:rsidR="00D07EFF" w:rsidRPr="00AC78A8" w:rsidRDefault="00D07EFF" w:rsidP="00D07EF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F86AB85" wp14:editId="4C6F086C">
                                  <wp:extent cx="514812" cy="514812"/>
                                  <wp:effectExtent l="0" t="0" r="0" b="0"/>
                                  <wp:docPr id="219" name="Graphic 21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A301C8" wp14:editId="3A883ABC">
                                  <wp:extent cx="531611" cy="531611"/>
                                  <wp:effectExtent l="0" t="0" r="0" b="1905"/>
                                  <wp:docPr id="220" name="Graphic 22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42196A" wp14:editId="5DD5A630">
                                  <wp:extent cx="537325" cy="537325"/>
                                  <wp:effectExtent l="0" t="0" r="0" b="0"/>
                                  <wp:docPr id="221" name="Graphic 22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555F7E" wp14:editId="2E3D5FBB">
                                  <wp:extent cx="514812" cy="514812"/>
                                  <wp:effectExtent l="0" t="0" r="0" b="0"/>
                                  <wp:docPr id="222" name="Graphic 22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38E658D" wp14:editId="08DA72D2">
                                  <wp:extent cx="531611" cy="531611"/>
                                  <wp:effectExtent l="0" t="0" r="0" b="1905"/>
                                  <wp:docPr id="223" name="Graphic 22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73964A" wp14:editId="505970F8">
                                  <wp:extent cx="537325" cy="537325"/>
                                  <wp:effectExtent l="0" t="0" r="0" b="0"/>
                                  <wp:docPr id="224" name="Graphic 22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4FBD01" wp14:editId="181279DA">
                                  <wp:extent cx="531611" cy="531611"/>
                                  <wp:effectExtent l="0" t="0" r="0" b="1905"/>
                                  <wp:docPr id="225" name="Graphic 22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D9534D" wp14:editId="075D5FCE">
                                  <wp:extent cx="514812" cy="514812"/>
                                  <wp:effectExtent l="0" t="0" r="0" b="0"/>
                                  <wp:docPr id="226" name="Graphic 22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4312978" wp14:editId="0D10ACF3">
                                  <wp:extent cx="548409" cy="548409"/>
                                  <wp:effectExtent l="0" t="0" r="4445" b="4445"/>
                                  <wp:docPr id="227" name="Graphic 22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3C79D46" wp14:editId="2BE96CB5">
                                  <wp:extent cx="520527" cy="520527"/>
                                  <wp:effectExtent l="0" t="0" r="0" b="0"/>
                                  <wp:docPr id="228" name="Graphic 22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FC3345" wp14:editId="4A47BDE6">
                                  <wp:extent cx="514812" cy="514812"/>
                                  <wp:effectExtent l="0" t="0" r="0" b="0"/>
                                  <wp:docPr id="229" name="Graphic 22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035148" id="Text Box 218" o:spid="_x0000_s1031" type="#_x0000_t202" style="position:absolute;margin-left:-.45pt;margin-top:716.15pt;width:593.95pt;height:52.7pt;z-index:2519388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OQNA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" fillcolor="#5a2781" stroked="f" strokeweight=".5pt">
                <v:textbox>
                  <w:txbxContent>
                    <w:p w14:paraId="5C2055C1" w14:textId="77777777" w:rsidR="00D07EFF" w:rsidRPr="00AC78A8" w:rsidRDefault="00D07EFF" w:rsidP="00D07EF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F86AB85" wp14:editId="4C6F086C">
                            <wp:extent cx="514812" cy="514812"/>
                            <wp:effectExtent l="0" t="0" r="0" b="0"/>
                            <wp:docPr id="219" name="Graphic 21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AA301C8" wp14:editId="3A883ABC">
                            <wp:extent cx="531611" cy="531611"/>
                            <wp:effectExtent l="0" t="0" r="0" b="1905"/>
                            <wp:docPr id="220" name="Graphic 220"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42196A" wp14:editId="5DD5A630">
                            <wp:extent cx="537325" cy="537325"/>
                            <wp:effectExtent l="0" t="0" r="0" b="0"/>
                            <wp:docPr id="221" name="Graphic 22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555F7E" wp14:editId="2E3D5FBB">
                            <wp:extent cx="514812" cy="514812"/>
                            <wp:effectExtent l="0" t="0" r="0" b="0"/>
                            <wp:docPr id="222" name="Graphic 22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38E658D" wp14:editId="08DA72D2">
                            <wp:extent cx="531611" cy="531611"/>
                            <wp:effectExtent l="0" t="0" r="0" b="1905"/>
                            <wp:docPr id="223" name="Graphic 223"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73964A" wp14:editId="505970F8">
                            <wp:extent cx="537325" cy="537325"/>
                            <wp:effectExtent l="0" t="0" r="0" b="0"/>
                            <wp:docPr id="224" name="Graphic 224"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24FBD01" wp14:editId="181279DA">
                            <wp:extent cx="531611" cy="531611"/>
                            <wp:effectExtent l="0" t="0" r="0" b="1905"/>
                            <wp:docPr id="225" name="Graphic 22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7D9534D" wp14:editId="075D5FCE">
                            <wp:extent cx="514812" cy="514812"/>
                            <wp:effectExtent l="0" t="0" r="0" b="0"/>
                            <wp:docPr id="226" name="Graphic 22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4312978" wp14:editId="0D10ACF3">
                            <wp:extent cx="548409" cy="548409"/>
                            <wp:effectExtent l="0" t="0" r="4445" b="4445"/>
                            <wp:docPr id="227" name="Graphic 22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3C79D46" wp14:editId="2BE96CB5">
                            <wp:extent cx="520527" cy="520527"/>
                            <wp:effectExtent l="0" t="0" r="0" b="0"/>
                            <wp:docPr id="228" name="Graphic 22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FC3345" wp14:editId="4A47BDE6">
                            <wp:extent cx="514812" cy="514812"/>
                            <wp:effectExtent l="0" t="0" r="0" b="0"/>
                            <wp:docPr id="229" name="Graphic 22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10B8F" w:rsidRPr="00AC78A8">
        <w:rPr>
          <w:noProof/>
          <w:lang w:eastAsia="en-GB"/>
        </w:rPr>
        <mc:AlternateContent>
          <mc:Choice Requires="wps">
            <w:drawing>
              <wp:anchor distT="0" distB="0" distL="114300" distR="114300" simplePos="0" relativeHeight="251844608" behindDoc="0" locked="0" layoutInCell="1" allowOverlap="1" wp14:anchorId="4B7DE297" wp14:editId="091F4082">
                <wp:simplePos x="0" y="0"/>
                <wp:positionH relativeFrom="page">
                  <wp:posOffset>4526</wp:posOffset>
                </wp:positionH>
                <wp:positionV relativeFrom="paragraph">
                  <wp:posOffset>9096064</wp:posOffset>
                </wp:positionV>
                <wp:extent cx="7543165" cy="669235"/>
                <wp:effectExtent l="0" t="0" r="635" b="0"/>
                <wp:wrapNone/>
                <wp:docPr id="104" name="Text Box 10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7DE297" id="Text Box 104" o:spid="_x0000_s1032" type="#_x0000_t202" style="position:absolute;margin-left:.35pt;margin-top:716.25pt;width:593.95pt;height:52.7pt;z-index:2518446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dNAIAAF4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" fillcolor="#5a2781" stroked="f" strokeweight=".5pt">
                <v:textbox>
                  <w:txbxContent>
                    <w:p w14:paraId="1F562DB9" w14:textId="77777777" w:rsidR="00710B8F" w:rsidRPr="00AC78A8" w:rsidRDefault="00710B8F" w:rsidP="00710B8F">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4824E78D" wp14:editId="4AD3E1CA">
                            <wp:extent cx="514812" cy="514812"/>
                            <wp:effectExtent l="0" t="0" r="0" b="0"/>
                            <wp:docPr id="105" name="Graphic 10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89ECDB" wp14:editId="6F506BAA">
                            <wp:extent cx="531611" cy="531611"/>
                            <wp:effectExtent l="0" t="0" r="0" b="1905"/>
                            <wp:docPr id="106" name="Graphic 106"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B3F5E5A" wp14:editId="49139DCD">
                            <wp:extent cx="537325" cy="537325"/>
                            <wp:effectExtent l="0" t="0" r="0" b="0"/>
                            <wp:docPr id="107" name="Graphic 10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99AC19" wp14:editId="726C00C3">
                            <wp:extent cx="514812" cy="514812"/>
                            <wp:effectExtent l="0" t="0" r="0" b="0"/>
                            <wp:docPr id="108" name="Graphic 10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4663632" wp14:editId="5039F1A8">
                            <wp:extent cx="531611" cy="531611"/>
                            <wp:effectExtent l="0" t="0" r="0" b="1905"/>
                            <wp:docPr id="109" name="Graphic 10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9F89D89" wp14:editId="31C07300">
                            <wp:extent cx="537325" cy="537325"/>
                            <wp:effectExtent l="0" t="0" r="0" b="0"/>
                            <wp:docPr id="110" name="Graphic 1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F08A5DC" wp14:editId="49CFC11D">
                            <wp:extent cx="531611" cy="531611"/>
                            <wp:effectExtent l="0" t="0" r="0" b="1905"/>
                            <wp:docPr id="111" name="Graphic 111"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230475B" wp14:editId="512E5562">
                            <wp:extent cx="514812" cy="514812"/>
                            <wp:effectExtent l="0" t="0" r="0" b="0"/>
                            <wp:docPr id="112" name="Graphic 1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98E7CF2" wp14:editId="6A5C42C7">
                            <wp:extent cx="548409" cy="548409"/>
                            <wp:effectExtent l="0" t="0" r="4445" b="4445"/>
                            <wp:docPr id="113" name="Graphic 1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07AB7AA" wp14:editId="2EE4D9C3">
                            <wp:extent cx="520527" cy="520527"/>
                            <wp:effectExtent l="0" t="0" r="0" b="0"/>
                            <wp:docPr id="114" name="Graphic 11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C82E1FD" wp14:editId="642459B6">
                            <wp:extent cx="514812" cy="514812"/>
                            <wp:effectExtent l="0" t="0" r="0" b="0"/>
                            <wp:docPr id="115" name="Graphic 115"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944B02">
        <w:rPr>
          <w:noProof/>
          <w:lang w:eastAsia="en-GB"/>
        </w:rPr>
        <mc:AlternateContent>
          <mc:Choice Requires="wps">
            <w:drawing>
              <wp:anchor distT="0" distB="0" distL="114300" distR="114300" simplePos="0" relativeHeight="251913216" behindDoc="0" locked="0" layoutInCell="1" allowOverlap="1" wp14:anchorId="76CC4E18" wp14:editId="75EAF6A0">
                <wp:simplePos x="0" y="0"/>
                <wp:positionH relativeFrom="column">
                  <wp:posOffset>-906780</wp:posOffset>
                </wp:positionH>
                <wp:positionV relativeFrom="paragraph">
                  <wp:posOffset>9814560</wp:posOffset>
                </wp:positionV>
                <wp:extent cx="7559675" cy="45719"/>
                <wp:effectExtent l="0" t="0" r="3175" b="0"/>
                <wp:wrapNone/>
                <wp:docPr id="21" name="Rectangle 21"/>
                <wp:cNvGraphicFramePr/>
                <a:graphic xmlns:a="http://schemas.openxmlformats.org/drawingml/2006/main">
                  <a:graphicData uri="http://schemas.microsoft.com/office/word/2010/wordprocessingShape">
                    <wps:wsp>
                      <wps:cNvSpPr/>
                      <wps:spPr>
                        <a:xfrm>
                          <a:off x="0" y="0"/>
                          <a:ext cx="7559675" cy="45719"/>
                        </a:xfrm>
                        <a:prstGeom prst="rect">
                          <a:avLst/>
                        </a:prstGeom>
                        <a:solidFill>
                          <a:srgbClr val="0A5D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C4E18" id="Rectangle 21" o:spid="_x0000_s1033" style="position:absolute;margin-left:-71.4pt;margin-top:772.8pt;width:595.25pt;height:3.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" fillcolor="#0a5d80" stroked="f" strokeweight="1pt">
                <v:textbox>
                  <w:txbxContent>
                    <w:p w14:paraId="14A74B4C" w14:textId="77777777" w:rsidR="00016A83" w:rsidRPr="005C4F90" w:rsidRDefault="00016A83" w:rsidP="00C27CB3">
                      <w:pPr>
                        <w:suppressAutoHyphens/>
                        <w:autoSpaceDN w:val="0"/>
                        <w:spacing w:before="240" w:after="120" w:line="251" w:lineRule="auto"/>
                        <w:jc w:val="center"/>
                        <w:textAlignment w:val="baseline"/>
                        <w:rPr>
                          <w:rFonts w:ascii="Arial" w:hAnsi="Arial" w:cs="Arial"/>
                          <w:b/>
                          <w:bCs/>
                          <w:sz w:val="36"/>
                          <w:szCs w:val="36"/>
                        </w:rPr>
                      </w:pPr>
                    </w:p>
                  </w:txbxContent>
                </v:textbox>
              </v:rect>
            </w:pict>
          </mc:Fallback>
        </mc:AlternateContent>
      </w:r>
      <w:r w:rsidR="0023249B">
        <w:br w:type="page"/>
      </w:r>
    </w:p>
    <w:p w14:paraId="1C219338" w14:textId="000FC24A" w:rsidR="0023249B" w:rsidRDefault="00485B52" w:rsidP="0023249B">
      <w:r>
        <w:rPr>
          <w:noProof/>
          <w:lang w:eastAsia="en-GB"/>
        </w:rPr>
        <w:lastRenderedPageBreak/>
        <mc:AlternateContent>
          <mc:Choice Requires="wps">
            <w:drawing>
              <wp:anchor distT="0" distB="0" distL="114300" distR="114300" simplePos="0" relativeHeight="252156928" behindDoc="0" locked="0" layoutInCell="1" allowOverlap="1" wp14:anchorId="29FBBBFE" wp14:editId="10888165">
                <wp:simplePos x="0" y="0"/>
                <wp:positionH relativeFrom="page">
                  <wp:posOffset>3647872</wp:posOffset>
                </wp:positionH>
                <wp:positionV relativeFrom="paragraph">
                  <wp:posOffset>6468623</wp:posOffset>
                </wp:positionV>
                <wp:extent cx="3914140" cy="2626590"/>
                <wp:effectExtent l="0" t="0" r="0" b="2540"/>
                <wp:wrapNone/>
                <wp:docPr id="230" name="Rectangle 230"/>
                <wp:cNvGraphicFramePr/>
                <a:graphic xmlns:a="http://schemas.openxmlformats.org/drawingml/2006/main">
                  <a:graphicData uri="http://schemas.microsoft.com/office/word/2010/wordprocessingShape">
                    <wps:wsp>
                      <wps:cNvSpPr/>
                      <wps:spPr>
                        <a:xfrm>
                          <a:off x="0" y="0"/>
                          <a:ext cx="3914140" cy="2626590"/>
                        </a:xfrm>
                        <a:prstGeom prst="rect">
                          <a:avLst/>
                        </a:prstGeom>
                        <a:solidFill>
                          <a:srgbClr val="321C50"/>
                        </a:solidFill>
                        <a:ln w="12700" cap="flat" cmpd="sng" algn="ctr">
                          <a:noFill/>
                          <a:prstDash val="solid"/>
                          <a:miter lim="800000"/>
                        </a:ln>
                        <a:effectLst/>
                      </wps:spPr>
                      <wps:txbx>
                        <w:txbxContent>
                          <w:p w14:paraId="47DB3784" w14:textId="77777777" w:rsidR="00717482" w:rsidRPr="00C93B45" w:rsidRDefault="00717482" w:rsidP="00717482">
                            <w:pPr>
                              <w:pStyle w:val="NoSpacing"/>
                              <w:rPr>
                                <w:rFonts w:cstheme="minorHAnsi"/>
                                <w:b/>
                                <w:bCs/>
                                <w:color w:val="F1F3ED"/>
                                <w:sz w:val="32"/>
                                <w:szCs w:val="32"/>
                              </w:rPr>
                            </w:pPr>
                          </w:p>
                          <w:p w14:paraId="6745EFBD" w14:textId="77777777" w:rsidR="00485B52" w:rsidRDefault="00485B52" w:rsidP="00485B52">
                            <w:pPr>
                              <w:rPr>
                                <w:rFonts w:cstheme="minorHAnsi"/>
                                <w:b/>
                                <w:bCs/>
                                <w:color w:val="FFFFFF" w:themeColor="background1"/>
                                <w:sz w:val="32"/>
                                <w:szCs w:val="32"/>
                              </w:rPr>
                            </w:pPr>
                          </w:p>
                          <w:p w14:paraId="5E5590EC" w14:textId="779D43FB" w:rsidR="00485B52" w:rsidRPr="00485B52" w:rsidRDefault="00485B52" w:rsidP="00485B52">
                            <w:pPr>
                              <w:rPr>
                                <w:rFonts w:cstheme="minorHAnsi"/>
                                <w:b/>
                                <w:bCs/>
                                <w:color w:val="FFFFFF" w:themeColor="background1"/>
                                <w:sz w:val="32"/>
                                <w:szCs w:val="32"/>
                              </w:rPr>
                            </w:pPr>
                            <w:r w:rsidRPr="00485B52">
                              <w:rPr>
                                <w:rFonts w:cstheme="minorHAnsi"/>
                                <w:b/>
                                <w:bCs/>
                                <w:color w:val="FFFFFF" w:themeColor="background1"/>
                                <w:sz w:val="32"/>
                                <w:szCs w:val="32"/>
                              </w:rPr>
                              <w:t>Informal carers can greatly reduce risks associated with a lack of self-care. However, they need to be visible to professionals and appropriately supported.</w:t>
                            </w:r>
                          </w:p>
                          <w:p w14:paraId="01B8B56D" w14:textId="77777777" w:rsidR="00717482" w:rsidRPr="00717482" w:rsidRDefault="00717482" w:rsidP="00717482">
                            <w:pPr>
                              <w:pStyle w:val="NoSpacing"/>
                              <w:rPr>
                                <w:rFonts w:cstheme="minorHAnsi"/>
                                <w:b/>
                                <w:bCs/>
                                <w:color w:val="F1F3ED"/>
                                <w:sz w:val="32"/>
                                <w:szCs w:val="32"/>
                              </w:rPr>
                            </w:pPr>
                          </w:p>
                          <w:p w14:paraId="3C651131" w14:textId="6FEF7288" w:rsidR="00717482" w:rsidRPr="00717482" w:rsidRDefault="00717482" w:rsidP="00717482">
                            <w:pPr>
                              <w:pStyle w:val="NoSpacing"/>
                              <w:rPr>
                                <w:rFonts w:cstheme="minorHAnsi"/>
                                <w:b/>
                                <w:bCs/>
                                <w:color w:val="F1F3ED"/>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BBBFE" id="Rectangle 230" o:spid="_x0000_s1034" style="position:absolute;margin-left:287.25pt;margin-top:509.35pt;width:308.2pt;height:206.8pt;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" fillcolor="#321c50" stroked="f" strokeweight="1pt">
                <v:textbox>
                  <w:txbxContent>
                    <w:p w14:paraId="47DB3784" w14:textId="77777777" w:rsidR="00717482" w:rsidRPr="00C93B45" w:rsidRDefault="00717482" w:rsidP="00717482">
                      <w:pPr>
                        <w:pStyle w:val="NoSpacing"/>
                        <w:rPr>
                          <w:rFonts w:cstheme="minorHAnsi"/>
                          <w:b/>
                          <w:bCs/>
                          <w:color w:val="F1F3ED"/>
                          <w:sz w:val="32"/>
                          <w:szCs w:val="32"/>
                        </w:rPr>
                      </w:pPr>
                    </w:p>
                    <w:p w14:paraId="6745EFBD" w14:textId="77777777" w:rsidR="00485B52" w:rsidRDefault="00485B52" w:rsidP="00485B52">
                      <w:pPr>
                        <w:rPr>
                          <w:rFonts w:cstheme="minorHAnsi"/>
                          <w:b/>
                          <w:bCs/>
                          <w:color w:val="FFFFFF" w:themeColor="background1"/>
                          <w:sz w:val="32"/>
                          <w:szCs w:val="32"/>
                        </w:rPr>
                      </w:pPr>
                    </w:p>
                    <w:p w14:paraId="5E5590EC" w14:textId="779D43FB" w:rsidR="00485B52" w:rsidRPr="00485B52" w:rsidRDefault="00485B52" w:rsidP="00485B52">
                      <w:pPr>
                        <w:rPr>
                          <w:rFonts w:cstheme="minorHAnsi"/>
                          <w:b/>
                          <w:bCs/>
                          <w:color w:val="FFFFFF" w:themeColor="background1"/>
                          <w:sz w:val="32"/>
                          <w:szCs w:val="32"/>
                        </w:rPr>
                      </w:pPr>
                      <w:r w:rsidRPr="00485B52">
                        <w:rPr>
                          <w:rFonts w:cstheme="minorHAnsi"/>
                          <w:b/>
                          <w:bCs/>
                          <w:color w:val="FFFFFF" w:themeColor="background1"/>
                          <w:sz w:val="32"/>
                          <w:szCs w:val="32"/>
                        </w:rPr>
                        <w:t>Informal carers can greatly reduce risks associated with a lack of self-care. However, they need to be visible to professionals and appropriately supported.</w:t>
                      </w:r>
                    </w:p>
                    <w:p w14:paraId="01B8B56D" w14:textId="77777777" w:rsidR="00717482" w:rsidRPr="00717482" w:rsidRDefault="00717482" w:rsidP="00717482">
                      <w:pPr>
                        <w:pStyle w:val="NoSpacing"/>
                        <w:rPr>
                          <w:rFonts w:cstheme="minorHAnsi"/>
                          <w:b/>
                          <w:bCs/>
                          <w:color w:val="F1F3ED"/>
                          <w:sz w:val="32"/>
                          <w:szCs w:val="32"/>
                        </w:rPr>
                      </w:pPr>
                    </w:p>
                    <w:p w14:paraId="3C651131" w14:textId="6FEF7288" w:rsidR="00717482" w:rsidRPr="00717482" w:rsidRDefault="00717482" w:rsidP="00717482">
                      <w:pPr>
                        <w:pStyle w:val="NoSpacing"/>
                        <w:rPr>
                          <w:rFonts w:cstheme="minorHAnsi"/>
                          <w:b/>
                          <w:bCs/>
                          <w:color w:val="F1F3ED"/>
                          <w:sz w:val="32"/>
                          <w:szCs w:val="32"/>
                        </w:rPr>
                      </w:pPr>
                    </w:p>
                  </w:txbxContent>
                </v:textbox>
                <w10:wrap anchorx="page"/>
              </v:rect>
            </w:pict>
          </mc:Fallback>
        </mc:AlternateContent>
      </w:r>
      <w:r w:rsidRPr="00C82537">
        <w:rPr>
          <w:noProof/>
          <w:lang w:eastAsia="en-GB"/>
        </w:rPr>
        <mc:AlternateContent>
          <mc:Choice Requires="wps">
            <w:drawing>
              <wp:anchor distT="0" distB="0" distL="114300" distR="114300" simplePos="0" relativeHeight="252113920" behindDoc="0" locked="0" layoutInCell="1" allowOverlap="1" wp14:anchorId="710F7DDD" wp14:editId="50ACB491">
                <wp:simplePos x="0" y="0"/>
                <wp:positionH relativeFrom="column">
                  <wp:posOffset>2733472</wp:posOffset>
                </wp:positionH>
                <wp:positionV relativeFrom="paragraph">
                  <wp:posOffset>3103123</wp:posOffset>
                </wp:positionV>
                <wp:extent cx="3904615" cy="3336588"/>
                <wp:effectExtent l="0" t="0" r="635" b="0"/>
                <wp:wrapNone/>
                <wp:docPr id="214" name="Rectangle 6"/>
                <wp:cNvGraphicFramePr/>
                <a:graphic xmlns:a="http://schemas.openxmlformats.org/drawingml/2006/main">
                  <a:graphicData uri="http://schemas.microsoft.com/office/word/2010/wordprocessingShape">
                    <wps:wsp>
                      <wps:cNvSpPr/>
                      <wps:spPr>
                        <a:xfrm>
                          <a:off x="0" y="0"/>
                          <a:ext cx="3904615" cy="3336588"/>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7CA84" w14:textId="77777777" w:rsidR="00485B52" w:rsidRDefault="00485B52" w:rsidP="00485B52">
                            <w:pPr>
                              <w:rPr>
                                <w:rFonts w:cstheme="minorHAnsi"/>
                                <w:b/>
                                <w:bCs/>
                                <w:color w:val="321C50"/>
                                <w:sz w:val="32"/>
                                <w:szCs w:val="32"/>
                              </w:rPr>
                            </w:pPr>
                          </w:p>
                          <w:p w14:paraId="241DAB20" w14:textId="1C70BDA3" w:rsidR="00485B52" w:rsidRPr="00485B52" w:rsidRDefault="00485B52" w:rsidP="00485B52">
                            <w:pPr>
                              <w:rPr>
                                <w:rFonts w:cstheme="minorHAnsi"/>
                                <w:b/>
                                <w:bCs/>
                                <w:color w:val="321C50"/>
                                <w:sz w:val="32"/>
                                <w:szCs w:val="32"/>
                              </w:rPr>
                            </w:pPr>
                            <w:r w:rsidRPr="00485B52">
                              <w:rPr>
                                <w:rFonts w:cstheme="minorHAnsi"/>
                                <w:b/>
                                <w:bCs/>
                                <w:color w:val="321C50"/>
                                <w:sz w:val="32"/>
                                <w:szCs w:val="32"/>
                              </w:rPr>
                              <w:t>Understanding the mental capacity of the person is crucial to managing risks associated with someone who is neglecting their health and care needs.</w:t>
                            </w:r>
                          </w:p>
                          <w:p w14:paraId="213AA6CB" w14:textId="0E72DFE3" w:rsidR="00485B52" w:rsidRPr="00485B52" w:rsidRDefault="00485B52" w:rsidP="00485B52">
                            <w:pPr>
                              <w:rPr>
                                <w:rFonts w:cstheme="minorHAnsi"/>
                                <w:b/>
                                <w:bCs/>
                                <w:color w:val="321C50"/>
                                <w:sz w:val="32"/>
                                <w:szCs w:val="32"/>
                              </w:rPr>
                            </w:pPr>
                            <w:r w:rsidRPr="00485B52">
                              <w:rPr>
                                <w:rFonts w:cstheme="minorHAnsi"/>
                                <w:b/>
                                <w:bCs/>
                                <w:color w:val="321C50"/>
                                <w:sz w:val="32"/>
                                <w:szCs w:val="32"/>
                              </w:rPr>
                              <w:t xml:space="preserve">Where there is a significant/critical risk of harm as a result of a lack of self-care, safeguarding </w:t>
                            </w:r>
                            <w:r w:rsidR="00A02EDE" w:rsidRPr="00485B52">
                              <w:rPr>
                                <w:rFonts w:cstheme="minorHAnsi"/>
                                <w:b/>
                                <w:bCs/>
                                <w:color w:val="321C50"/>
                                <w:sz w:val="32"/>
                                <w:szCs w:val="32"/>
                              </w:rPr>
                              <w:t>adults’</w:t>
                            </w:r>
                            <w:r w:rsidRPr="00485B52">
                              <w:rPr>
                                <w:rFonts w:cstheme="minorHAnsi"/>
                                <w:b/>
                                <w:bCs/>
                                <w:color w:val="321C50"/>
                                <w:sz w:val="32"/>
                                <w:szCs w:val="32"/>
                              </w:rPr>
                              <w:t xml:space="preserve"> procedures should be used to share information and to manage risks.</w:t>
                            </w:r>
                          </w:p>
                          <w:p w14:paraId="62A761D2" w14:textId="61E833F2" w:rsidR="00A47598" w:rsidRPr="00717482" w:rsidRDefault="00A47598" w:rsidP="00717482">
                            <w:pPr>
                              <w:rPr>
                                <w:rFonts w:cstheme="minorHAnsi"/>
                                <w:b/>
                                <w:bCs/>
                                <w:color w:val="321C50"/>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10F7DDD" id="_x0000_s1035" style="position:absolute;margin-left:215.25pt;margin-top:244.35pt;width:307.45pt;height:262.7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" fillcolor="#f2f3ee" stroked="f" strokeweight="1pt">
                <v:textbox>
                  <w:txbxContent>
                    <w:p w14:paraId="2C27CA84" w14:textId="77777777" w:rsidR="00485B52" w:rsidRDefault="00485B52" w:rsidP="00485B52">
                      <w:pPr>
                        <w:rPr>
                          <w:rFonts w:cstheme="minorHAnsi"/>
                          <w:b/>
                          <w:bCs/>
                          <w:color w:val="321C50"/>
                          <w:sz w:val="32"/>
                          <w:szCs w:val="32"/>
                        </w:rPr>
                      </w:pPr>
                    </w:p>
                    <w:p w14:paraId="241DAB20" w14:textId="1C70BDA3" w:rsidR="00485B52" w:rsidRPr="00485B52" w:rsidRDefault="00485B52" w:rsidP="00485B52">
                      <w:pPr>
                        <w:rPr>
                          <w:rFonts w:cstheme="minorHAnsi"/>
                          <w:b/>
                          <w:bCs/>
                          <w:color w:val="321C50"/>
                          <w:sz w:val="32"/>
                          <w:szCs w:val="32"/>
                        </w:rPr>
                      </w:pPr>
                      <w:r w:rsidRPr="00485B52">
                        <w:rPr>
                          <w:rFonts w:cstheme="minorHAnsi"/>
                          <w:b/>
                          <w:bCs/>
                          <w:color w:val="321C50"/>
                          <w:sz w:val="32"/>
                          <w:szCs w:val="32"/>
                        </w:rPr>
                        <w:t>Understanding the mental capacity of the person is crucial to managing risks associated with someone who is neglecting their health and care needs.</w:t>
                      </w:r>
                    </w:p>
                    <w:p w14:paraId="213AA6CB" w14:textId="0E72DFE3" w:rsidR="00485B52" w:rsidRPr="00485B52" w:rsidRDefault="00485B52" w:rsidP="00485B52">
                      <w:pPr>
                        <w:rPr>
                          <w:rFonts w:cstheme="minorHAnsi"/>
                          <w:b/>
                          <w:bCs/>
                          <w:color w:val="321C50"/>
                          <w:sz w:val="32"/>
                          <w:szCs w:val="32"/>
                        </w:rPr>
                      </w:pPr>
                      <w:r w:rsidRPr="00485B52">
                        <w:rPr>
                          <w:rFonts w:cstheme="minorHAnsi"/>
                          <w:b/>
                          <w:bCs/>
                          <w:color w:val="321C50"/>
                          <w:sz w:val="32"/>
                          <w:szCs w:val="32"/>
                        </w:rPr>
                        <w:t xml:space="preserve">Where there is a significant/critical risk of harm </w:t>
                      </w:r>
                      <w:proofErr w:type="gramStart"/>
                      <w:r w:rsidRPr="00485B52">
                        <w:rPr>
                          <w:rFonts w:cstheme="minorHAnsi"/>
                          <w:b/>
                          <w:bCs/>
                          <w:color w:val="321C50"/>
                          <w:sz w:val="32"/>
                          <w:szCs w:val="32"/>
                        </w:rPr>
                        <w:t>as a result of</w:t>
                      </w:r>
                      <w:proofErr w:type="gramEnd"/>
                      <w:r w:rsidRPr="00485B52">
                        <w:rPr>
                          <w:rFonts w:cstheme="minorHAnsi"/>
                          <w:b/>
                          <w:bCs/>
                          <w:color w:val="321C50"/>
                          <w:sz w:val="32"/>
                          <w:szCs w:val="32"/>
                        </w:rPr>
                        <w:t xml:space="preserve"> a lack of self-care, safeguarding </w:t>
                      </w:r>
                      <w:r w:rsidR="00A02EDE" w:rsidRPr="00485B52">
                        <w:rPr>
                          <w:rFonts w:cstheme="minorHAnsi"/>
                          <w:b/>
                          <w:bCs/>
                          <w:color w:val="321C50"/>
                          <w:sz w:val="32"/>
                          <w:szCs w:val="32"/>
                        </w:rPr>
                        <w:t>adults’</w:t>
                      </w:r>
                      <w:r w:rsidRPr="00485B52">
                        <w:rPr>
                          <w:rFonts w:cstheme="minorHAnsi"/>
                          <w:b/>
                          <w:bCs/>
                          <w:color w:val="321C50"/>
                          <w:sz w:val="32"/>
                          <w:szCs w:val="32"/>
                        </w:rPr>
                        <w:t xml:space="preserve"> procedures should be used to share information and to manage risks.</w:t>
                      </w:r>
                    </w:p>
                    <w:p w14:paraId="62A761D2" w14:textId="61E833F2" w:rsidR="00A47598" w:rsidRPr="00717482" w:rsidRDefault="00A47598" w:rsidP="00717482">
                      <w:pPr>
                        <w:rPr>
                          <w:rFonts w:cstheme="minorHAnsi"/>
                          <w:b/>
                          <w:bCs/>
                          <w:color w:val="321C50"/>
                          <w:sz w:val="28"/>
                          <w:szCs w:val="28"/>
                        </w:rPr>
                      </w:pPr>
                    </w:p>
                  </w:txbxContent>
                </v:textbox>
              </v:rect>
            </w:pict>
          </mc:Fallback>
        </mc:AlternateContent>
      </w:r>
      <w:r w:rsidRPr="00C82537">
        <w:rPr>
          <w:noProof/>
          <w:lang w:eastAsia="en-GB"/>
        </w:rPr>
        <mc:AlternateContent>
          <mc:Choice Requires="wps">
            <w:drawing>
              <wp:anchor distT="0" distB="0" distL="114300" distR="114300" simplePos="0" relativeHeight="252166144" behindDoc="0" locked="0" layoutInCell="1" allowOverlap="1" wp14:anchorId="49AD019A" wp14:editId="6D912E72">
                <wp:simplePos x="0" y="0"/>
                <wp:positionH relativeFrom="column">
                  <wp:posOffset>-914400</wp:posOffset>
                </wp:positionH>
                <wp:positionV relativeFrom="paragraph">
                  <wp:posOffset>6468623</wp:posOffset>
                </wp:positionV>
                <wp:extent cx="3647440" cy="2646072"/>
                <wp:effectExtent l="0" t="0" r="0" b="1905"/>
                <wp:wrapNone/>
                <wp:docPr id="281" name="Rectangle 6"/>
                <wp:cNvGraphicFramePr/>
                <a:graphic xmlns:a="http://schemas.openxmlformats.org/drawingml/2006/main">
                  <a:graphicData uri="http://schemas.microsoft.com/office/word/2010/wordprocessingShape">
                    <wps:wsp>
                      <wps:cNvSpPr/>
                      <wps:spPr>
                        <a:xfrm>
                          <a:off x="0" y="0"/>
                          <a:ext cx="3647440" cy="2646072"/>
                        </a:xfrm>
                        <a:prstGeom prst="rect">
                          <a:avLst/>
                        </a:prstGeom>
                        <a:solidFill>
                          <a:srgbClr val="F2F3EE"/>
                        </a:solidFill>
                        <a:ln w="12700" cap="flat" cmpd="sng" algn="ctr">
                          <a:noFill/>
                          <a:prstDash val="solid"/>
                          <a:miter lim="800000"/>
                        </a:ln>
                        <a:effectLst/>
                      </wps:spPr>
                      <wps:txbx>
                        <w:txbxContent>
                          <w:p w14:paraId="54DB2247" w14:textId="77777777" w:rsidR="00485B52" w:rsidRDefault="00485B52" w:rsidP="00485B52">
                            <w:pPr>
                              <w:rPr>
                                <w:rFonts w:cstheme="minorHAnsi"/>
                                <w:b/>
                                <w:bCs/>
                                <w:color w:val="321C50"/>
                                <w:sz w:val="32"/>
                                <w:szCs w:val="32"/>
                              </w:rPr>
                            </w:pPr>
                          </w:p>
                          <w:p w14:paraId="4B952849" w14:textId="321C12E4" w:rsidR="00485B52" w:rsidRPr="00717482" w:rsidRDefault="00485B52" w:rsidP="00485B52">
                            <w:pPr>
                              <w:rPr>
                                <w:rFonts w:cstheme="minorHAnsi"/>
                                <w:b/>
                                <w:bCs/>
                                <w:color w:val="321C50"/>
                                <w:sz w:val="28"/>
                                <w:szCs w:val="28"/>
                              </w:rPr>
                            </w:pPr>
                            <w:r w:rsidRPr="00485B52">
                              <w:rPr>
                                <w:rFonts w:cstheme="minorHAnsi"/>
                                <w:b/>
                                <w:bCs/>
                                <w:color w:val="321C50"/>
                                <w:sz w:val="32"/>
                                <w:szCs w:val="32"/>
                              </w:rPr>
                              <w:t>Where concerns persist and/or risks increase, there may be a need to seek additional advice and support. This might be from legal services, senior managers and/or safeguarding/MCA specialists.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9AD019A" id="_x0000_s1036" style="position:absolute;margin-left:-1in;margin-top:509.35pt;width:287.2pt;height:208.3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" fillcolor="#f2f3ee" stroked="f" strokeweight="1pt">
                <v:textbox>
                  <w:txbxContent>
                    <w:p w14:paraId="54DB2247" w14:textId="77777777" w:rsidR="00485B52" w:rsidRDefault="00485B52" w:rsidP="00485B52">
                      <w:pPr>
                        <w:rPr>
                          <w:rFonts w:cstheme="minorHAnsi"/>
                          <w:b/>
                          <w:bCs/>
                          <w:color w:val="321C50"/>
                          <w:sz w:val="32"/>
                          <w:szCs w:val="32"/>
                        </w:rPr>
                      </w:pPr>
                    </w:p>
                    <w:p w14:paraId="4B952849" w14:textId="321C12E4" w:rsidR="00485B52" w:rsidRPr="00717482" w:rsidRDefault="00485B52" w:rsidP="00485B52">
                      <w:pPr>
                        <w:rPr>
                          <w:rFonts w:cstheme="minorHAnsi"/>
                          <w:b/>
                          <w:bCs/>
                          <w:color w:val="321C50"/>
                          <w:sz w:val="28"/>
                          <w:szCs w:val="28"/>
                        </w:rPr>
                      </w:pPr>
                      <w:r w:rsidRPr="00485B52">
                        <w:rPr>
                          <w:rFonts w:cstheme="minorHAnsi"/>
                          <w:b/>
                          <w:bCs/>
                          <w:color w:val="321C50"/>
                          <w:sz w:val="32"/>
                          <w:szCs w:val="32"/>
                        </w:rPr>
                        <w:t>Where concerns persist and/or risks increase, there may be a need to seek additional advice and support. This might be from legal services, senior managers and/or safeguarding/MCA specialists.</w:t>
                      </w:r>
                    </w:p>
                  </w:txbxContent>
                </v:textbox>
              </v:rect>
            </w:pict>
          </mc:Fallback>
        </mc:AlternateContent>
      </w:r>
      <w:r>
        <w:rPr>
          <w:noProof/>
          <w:lang w:eastAsia="en-GB"/>
        </w:rPr>
        <mc:AlternateContent>
          <mc:Choice Requires="wps">
            <w:drawing>
              <wp:anchor distT="0" distB="0" distL="114300" distR="114300" simplePos="0" relativeHeight="251711488" behindDoc="0" locked="0" layoutInCell="1" allowOverlap="1" wp14:anchorId="0E54C38F" wp14:editId="2A555366">
                <wp:simplePos x="0" y="0"/>
                <wp:positionH relativeFrom="page">
                  <wp:posOffset>29183</wp:posOffset>
                </wp:positionH>
                <wp:positionV relativeFrom="paragraph">
                  <wp:posOffset>3103122</wp:posOffset>
                </wp:positionV>
                <wp:extent cx="3624580" cy="3365771"/>
                <wp:effectExtent l="0" t="0" r="0" b="6350"/>
                <wp:wrapNone/>
                <wp:docPr id="3" name="Rectangle 3"/>
                <wp:cNvGraphicFramePr/>
                <a:graphic xmlns:a="http://schemas.openxmlformats.org/drawingml/2006/main">
                  <a:graphicData uri="http://schemas.microsoft.com/office/word/2010/wordprocessingShape">
                    <wps:wsp>
                      <wps:cNvSpPr/>
                      <wps:spPr>
                        <a:xfrm>
                          <a:off x="0" y="0"/>
                          <a:ext cx="3624580" cy="3365771"/>
                        </a:xfrm>
                        <a:prstGeom prst="rect">
                          <a:avLst/>
                        </a:prstGeom>
                        <a:solidFill>
                          <a:srgbClr val="321C50"/>
                        </a:solidFill>
                        <a:ln w="12700" cap="flat" cmpd="sng" algn="ctr">
                          <a:noFill/>
                          <a:prstDash val="solid"/>
                          <a:miter lim="800000"/>
                        </a:ln>
                        <a:effectLst/>
                      </wps:spPr>
                      <wps:txbx>
                        <w:txbxContent>
                          <w:p w14:paraId="43186DA5" w14:textId="77777777" w:rsidR="00717482" w:rsidRPr="00717482" w:rsidRDefault="00717482" w:rsidP="00C93B45">
                            <w:pPr>
                              <w:pStyle w:val="NoSpacing"/>
                              <w:rPr>
                                <w:rFonts w:cstheme="minorHAnsi"/>
                                <w:b/>
                                <w:bCs/>
                                <w:color w:val="F1F3ED"/>
                                <w:sz w:val="36"/>
                                <w:szCs w:val="36"/>
                              </w:rPr>
                            </w:pPr>
                          </w:p>
                          <w:p w14:paraId="475DBCB2" w14:textId="77777777" w:rsidR="00485B52" w:rsidRDefault="00485B52" w:rsidP="00485B52">
                            <w:pPr>
                              <w:pStyle w:val="NoSpacing"/>
                              <w:rPr>
                                <w:rFonts w:cstheme="minorHAnsi"/>
                                <w:b/>
                                <w:bCs/>
                                <w:color w:val="F1F3ED"/>
                                <w:sz w:val="32"/>
                                <w:szCs w:val="32"/>
                              </w:rPr>
                            </w:pPr>
                            <w:r w:rsidRPr="00485B52">
                              <w:rPr>
                                <w:rFonts w:cstheme="minorHAnsi"/>
                                <w:b/>
                                <w:bCs/>
                                <w:color w:val="F1F3ED"/>
                                <w:sz w:val="32"/>
                                <w:szCs w:val="32"/>
                              </w:rPr>
                              <w:t xml:space="preserve">Cases involving a lack of self-care often require lengthy, flexible, and creative involvement from practitioners. This can be contrary to eligibility criteria for services and other organisational pressures. </w:t>
                            </w:r>
                          </w:p>
                          <w:p w14:paraId="576E08E7" w14:textId="77777777" w:rsidR="00485B52" w:rsidRDefault="00485B52" w:rsidP="00485B52">
                            <w:pPr>
                              <w:pStyle w:val="NoSpacing"/>
                              <w:rPr>
                                <w:rFonts w:cstheme="minorHAnsi"/>
                                <w:b/>
                                <w:bCs/>
                                <w:color w:val="F1F3ED"/>
                                <w:sz w:val="32"/>
                                <w:szCs w:val="32"/>
                              </w:rPr>
                            </w:pPr>
                          </w:p>
                          <w:p w14:paraId="7549FDEC" w14:textId="721CD6EC" w:rsidR="00BE26C3" w:rsidRPr="00C93B45" w:rsidRDefault="00485B52" w:rsidP="00485B52">
                            <w:pPr>
                              <w:pStyle w:val="NoSpacing"/>
                              <w:rPr>
                                <w:rFonts w:cstheme="minorHAnsi"/>
                                <w:b/>
                                <w:bCs/>
                                <w:color w:val="F1F3ED"/>
                                <w:sz w:val="28"/>
                                <w:szCs w:val="28"/>
                              </w:rPr>
                            </w:pPr>
                            <w:r w:rsidRPr="00485B52">
                              <w:rPr>
                                <w:rFonts w:cstheme="minorHAnsi"/>
                                <w:b/>
                                <w:bCs/>
                                <w:color w:val="F1F3ED"/>
                                <w:sz w:val="32"/>
                                <w:szCs w:val="32"/>
                              </w:rPr>
                              <w:t>Practitioners should use managerial and supervision support to discuss cases which might benefit from a different approach being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4C38F" id="Rectangle 3" o:spid="_x0000_s1037" style="position:absolute;margin-left:2.3pt;margin-top:244.35pt;width:285.4pt;height:26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" fillcolor="#321c50" stroked="f" strokeweight="1pt">
                <v:textbox>
                  <w:txbxContent>
                    <w:p w14:paraId="43186DA5" w14:textId="77777777" w:rsidR="00717482" w:rsidRPr="00717482" w:rsidRDefault="00717482" w:rsidP="00C93B45">
                      <w:pPr>
                        <w:pStyle w:val="NoSpacing"/>
                        <w:rPr>
                          <w:rFonts w:cstheme="minorHAnsi"/>
                          <w:b/>
                          <w:bCs/>
                          <w:color w:val="F1F3ED"/>
                          <w:sz w:val="36"/>
                          <w:szCs w:val="36"/>
                        </w:rPr>
                      </w:pPr>
                    </w:p>
                    <w:p w14:paraId="475DBCB2" w14:textId="77777777" w:rsidR="00485B52" w:rsidRDefault="00485B52" w:rsidP="00485B52">
                      <w:pPr>
                        <w:pStyle w:val="NoSpacing"/>
                        <w:rPr>
                          <w:rFonts w:cstheme="minorHAnsi"/>
                          <w:b/>
                          <w:bCs/>
                          <w:color w:val="F1F3ED"/>
                          <w:sz w:val="32"/>
                          <w:szCs w:val="32"/>
                        </w:rPr>
                      </w:pPr>
                      <w:r w:rsidRPr="00485B52">
                        <w:rPr>
                          <w:rFonts w:cstheme="minorHAnsi"/>
                          <w:b/>
                          <w:bCs/>
                          <w:color w:val="F1F3ED"/>
                          <w:sz w:val="32"/>
                          <w:szCs w:val="32"/>
                        </w:rPr>
                        <w:t xml:space="preserve">Cases involving a lack of self-care often require lengthy, flexible, and creative involvement from practitioners. This can be contrary to eligibility criteria for services and other organisational pressures. </w:t>
                      </w:r>
                    </w:p>
                    <w:p w14:paraId="576E08E7" w14:textId="77777777" w:rsidR="00485B52" w:rsidRDefault="00485B52" w:rsidP="00485B52">
                      <w:pPr>
                        <w:pStyle w:val="NoSpacing"/>
                        <w:rPr>
                          <w:rFonts w:cstheme="minorHAnsi"/>
                          <w:b/>
                          <w:bCs/>
                          <w:color w:val="F1F3ED"/>
                          <w:sz w:val="32"/>
                          <w:szCs w:val="32"/>
                        </w:rPr>
                      </w:pPr>
                    </w:p>
                    <w:p w14:paraId="7549FDEC" w14:textId="721CD6EC" w:rsidR="00BE26C3" w:rsidRPr="00C93B45" w:rsidRDefault="00485B52" w:rsidP="00485B52">
                      <w:pPr>
                        <w:pStyle w:val="NoSpacing"/>
                        <w:rPr>
                          <w:rFonts w:cstheme="minorHAnsi"/>
                          <w:b/>
                          <w:bCs/>
                          <w:color w:val="F1F3ED"/>
                          <w:sz w:val="28"/>
                          <w:szCs w:val="28"/>
                        </w:rPr>
                      </w:pPr>
                      <w:r w:rsidRPr="00485B52">
                        <w:rPr>
                          <w:rFonts w:cstheme="minorHAnsi"/>
                          <w:b/>
                          <w:bCs/>
                          <w:color w:val="F1F3ED"/>
                          <w:sz w:val="32"/>
                          <w:szCs w:val="32"/>
                        </w:rPr>
                        <w:t>Practitioners should use managerial and supervision support to discuss cases which might benefit from a different approach being taken.</w:t>
                      </w:r>
                    </w:p>
                  </w:txbxContent>
                </v:textbox>
                <w10:wrap anchorx="page"/>
              </v:rect>
            </w:pict>
          </mc:Fallback>
        </mc:AlternateContent>
      </w:r>
      <w:r>
        <w:rPr>
          <w:noProof/>
          <w:lang w:eastAsia="en-GB"/>
        </w:rPr>
        <mc:AlternateContent>
          <mc:Choice Requires="wps">
            <w:drawing>
              <wp:anchor distT="0" distB="0" distL="114300" distR="114300" simplePos="0" relativeHeight="251890688" behindDoc="0" locked="0" layoutInCell="1" allowOverlap="1" wp14:anchorId="52F3A75D" wp14:editId="43029BDD">
                <wp:simplePos x="0" y="0"/>
                <wp:positionH relativeFrom="column">
                  <wp:posOffset>905591</wp:posOffset>
                </wp:positionH>
                <wp:positionV relativeFrom="paragraph">
                  <wp:posOffset>2539121</wp:posOffset>
                </wp:positionV>
                <wp:extent cx="3904034" cy="41529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3904034" cy="415290"/>
                        </a:xfrm>
                        <a:prstGeom prst="rect">
                          <a:avLst/>
                        </a:prstGeom>
                        <a:noFill/>
                        <a:ln w="6350">
                          <a:noFill/>
                        </a:ln>
                      </wps:spPr>
                      <wps:txbx>
                        <w:txbxContent>
                          <w:p w14:paraId="57DB3F9D" w14:textId="5EC00813" w:rsidR="00AC78A8" w:rsidRPr="00AC78A8" w:rsidRDefault="00485B52" w:rsidP="00AC78A8">
                            <w:pPr>
                              <w:jc w:val="center"/>
                              <w:rPr>
                                <w:b/>
                                <w:bCs/>
                                <w:color w:val="F2F2F2" w:themeColor="background1" w:themeShade="F2"/>
                                <w:sz w:val="52"/>
                                <w:szCs w:val="52"/>
                              </w:rPr>
                            </w:pPr>
                            <w:r>
                              <w:rPr>
                                <w:b/>
                                <w:bCs/>
                                <w:color w:val="F2F2F2" w:themeColor="background1" w:themeShade="F2"/>
                                <w:sz w:val="52"/>
                                <w:szCs w:val="52"/>
                              </w:rPr>
                              <w:t>KEY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F3A75D" id="Text Box 38" o:spid="_x0000_s1038" type="#_x0000_t202" style="position:absolute;margin-left:71.3pt;margin-top:199.95pt;width:307.4pt;height:32.7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" filled="f" stroked="f" strokeweight=".5pt">
                <v:textbox>
                  <w:txbxContent>
                    <w:p w14:paraId="57DB3F9D" w14:textId="5EC00813" w:rsidR="00AC78A8" w:rsidRPr="00AC78A8" w:rsidRDefault="00485B52" w:rsidP="00AC78A8">
                      <w:pPr>
                        <w:jc w:val="center"/>
                        <w:rPr>
                          <w:b/>
                          <w:bCs/>
                          <w:color w:val="F2F2F2" w:themeColor="background1" w:themeShade="F2"/>
                          <w:sz w:val="52"/>
                          <w:szCs w:val="52"/>
                        </w:rPr>
                      </w:pPr>
                      <w:r>
                        <w:rPr>
                          <w:b/>
                          <w:bCs/>
                          <w:color w:val="F2F2F2" w:themeColor="background1" w:themeShade="F2"/>
                          <w:sz w:val="52"/>
                          <w:szCs w:val="52"/>
                        </w:rPr>
                        <w:t>KEY LEARNING</w:t>
                      </w:r>
                    </w:p>
                  </w:txbxContent>
                </v:textbox>
              </v:shape>
            </w:pict>
          </mc:Fallback>
        </mc:AlternateContent>
      </w:r>
      <w:r>
        <w:rPr>
          <w:noProof/>
          <w:lang w:eastAsia="en-GB"/>
        </w:rPr>
        <mc:AlternateContent>
          <mc:Choice Requires="wps">
            <w:drawing>
              <wp:anchor distT="0" distB="0" distL="114300" distR="114300" simplePos="0" relativeHeight="251433984" behindDoc="0" locked="0" layoutInCell="1" allowOverlap="1" wp14:anchorId="0D0942BE" wp14:editId="1A793FFE">
                <wp:simplePos x="0" y="0"/>
                <wp:positionH relativeFrom="page">
                  <wp:posOffset>-4729</wp:posOffset>
                </wp:positionH>
                <wp:positionV relativeFrom="paragraph">
                  <wp:posOffset>2436617</wp:posOffset>
                </wp:positionV>
                <wp:extent cx="7543165" cy="669235"/>
                <wp:effectExtent l="0" t="0" r="635" b="0"/>
                <wp:wrapNone/>
                <wp:docPr id="24" name="Text Box 24"/>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274" name="Graphic 27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275" name="Graphic 27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276" name="Graphic 276"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277" name="Graphic 27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278" name="Graphic 27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279" name="Graphic 27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280" name="Graphic 28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0942BE" id="Text Box 24" o:spid="_x0000_s1039" type="#_x0000_t202" style="position:absolute;margin-left:-.35pt;margin-top:191.85pt;width:593.95pt;height:52.7pt;z-index:2514339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" fillcolor="#5a2781" stroked="f" strokeweight=".5pt">
                <v:textbox>
                  <w:txbxContent>
                    <w:p w14:paraId="373917B3" w14:textId="6E524EF9" w:rsidR="003E6982" w:rsidRPr="00AC78A8" w:rsidRDefault="00A47598" w:rsidP="00A47598">
                      <w:pPr>
                        <w:spacing w:after="0"/>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1BDD668" wp14:editId="5AD71199">
                            <wp:extent cx="514812" cy="514812"/>
                            <wp:effectExtent l="0" t="0" r="0" b="0"/>
                            <wp:docPr id="274" name="Graphic 27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sidR="00A11734" w:rsidRPr="00AC78A8">
                        <w:rPr>
                          <w:rFonts w:cstheme="minorHAnsi"/>
                          <w:b/>
                          <w:bCs/>
                          <w:noProof/>
                          <w:color w:val="FFFFFF" w:themeColor="background1"/>
                          <w:sz w:val="52"/>
                          <w:szCs w:val="52"/>
                          <w:lang w:eastAsia="en-GB"/>
                        </w:rPr>
                        <w:drawing>
                          <wp:inline distT="0" distB="0" distL="0" distR="0" wp14:anchorId="15BBA1F1" wp14:editId="13AC63A1">
                            <wp:extent cx="531611" cy="531611"/>
                            <wp:effectExtent l="0" t="0" r="0" b="1905"/>
                            <wp:docPr id="275" name="Graphic 27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sidR="00AC78A8">
                        <w:rPr>
                          <w:rFonts w:cstheme="minorHAnsi"/>
                          <w:b/>
                          <w:bCs/>
                          <w:color w:val="FFFFFF" w:themeColor="background1"/>
                          <w:sz w:val="52"/>
                          <w:szCs w:val="52"/>
                        </w:rPr>
                        <w:t xml:space="preserve"> </w:t>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18E2C76" wp14:editId="064C7D38">
                            <wp:extent cx="537325" cy="537325"/>
                            <wp:effectExtent l="0" t="0" r="0" b="0"/>
                            <wp:docPr id="276" name="Graphic 276"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00AC78A8">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C129C82" wp14:editId="710B19DD">
                            <wp:extent cx="548409" cy="548409"/>
                            <wp:effectExtent l="0" t="0" r="4445" b="4445"/>
                            <wp:docPr id="277" name="Graphic 27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sidR="00AC78A8">
                        <w:rPr>
                          <w:rFonts w:cstheme="minorHAnsi"/>
                          <w:b/>
                          <w:bCs/>
                          <w:noProof/>
                          <w:color w:val="FFFFFF" w:themeColor="background1"/>
                          <w:sz w:val="52"/>
                          <w:szCs w:val="52"/>
                        </w:rPr>
                        <w:t xml:space="preserve"> </w:t>
                      </w:r>
                      <w:r w:rsidR="00AC78A8" w:rsidRPr="00AC78A8">
                        <w:rPr>
                          <w:rFonts w:cstheme="minorHAnsi"/>
                          <w:b/>
                          <w:bCs/>
                          <w:noProof/>
                          <w:color w:val="FFFFFF" w:themeColor="background1"/>
                          <w:sz w:val="52"/>
                          <w:szCs w:val="52"/>
                          <w:lang w:eastAsia="en-GB"/>
                        </w:rPr>
                        <w:drawing>
                          <wp:inline distT="0" distB="0" distL="0" distR="0" wp14:anchorId="1941280C" wp14:editId="73AA1565">
                            <wp:extent cx="520527" cy="520527"/>
                            <wp:effectExtent l="0" t="0" r="0" b="0"/>
                            <wp:docPr id="278" name="Graphic 27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562E2BA8" wp14:editId="444DA306">
                            <wp:extent cx="514812" cy="514812"/>
                            <wp:effectExtent l="0" t="0" r="0" b="0"/>
                            <wp:docPr id="279" name="Graphic 279"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sidRPr="00AC78A8">
                        <w:rPr>
                          <w:rFonts w:cstheme="minorHAnsi"/>
                          <w:b/>
                          <w:bCs/>
                          <w:noProof/>
                          <w:color w:val="FFFFFF" w:themeColor="background1"/>
                          <w:sz w:val="52"/>
                          <w:szCs w:val="52"/>
                          <w:lang w:eastAsia="en-GB"/>
                        </w:rPr>
                        <w:drawing>
                          <wp:inline distT="0" distB="0" distL="0" distR="0" wp14:anchorId="732A6CF7" wp14:editId="3DA32BC7">
                            <wp:extent cx="514812" cy="514812"/>
                            <wp:effectExtent l="0" t="0" r="0" b="0"/>
                            <wp:docPr id="280" name="Graphic 28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Pr="00C82537">
        <w:rPr>
          <w:noProof/>
          <w:lang w:eastAsia="en-GB"/>
        </w:rPr>
        <mc:AlternateContent>
          <mc:Choice Requires="wps">
            <w:drawing>
              <wp:anchor distT="0" distB="0" distL="114300" distR="114300" simplePos="0" relativeHeight="251536384" behindDoc="0" locked="0" layoutInCell="1" allowOverlap="1" wp14:anchorId="66DD36BD" wp14:editId="5BAC11C8">
                <wp:simplePos x="0" y="0"/>
                <wp:positionH relativeFrom="column">
                  <wp:posOffset>-914400</wp:posOffset>
                </wp:positionH>
                <wp:positionV relativeFrom="paragraph">
                  <wp:posOffset>-914400</wp:posOffset>
                </wp:positionV>
                <wp:extent cx="7552690" cy="3365770"/>
                <wp:effectExtent l="0" t="0" r="0" b="6350"/>
                <wp:wrapNone/>
                <wp:docPr id="27" name="Rectangle 6"/>
                <wp:cNvGraphicFramePr/>
                <a:graphic xmlns:a="http://schemas.openxmlformats.org/drawingml/2006/main">
                  <a:graphicData uri="http://schemas.microsoft.com/office/word/2010/wordprocessingShape">
                    <wps:wsp>
                      <wps:cNvSpPr/>
                      <wps:spPr>
                        <a:xfrm>
                          <a:off x="0" y="0"/>
                          <a:ext cx="7552690" cy="3365770"/>
                        </a:xfrm>
                        <a:prstGeom prst="rect">
                          <a:avLst/>
                        </a:prstGeom>
                        <a:solidFill>
                          <a:srgbClr val="F2F3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586B1" w14:textId="728CDCEE" w:rsidR="00A6026C" w:rsidRPr="00485B52" w:rsidRDefault="00485B52" w:rsidP="00A6026C">
                            <w:pPr>
                              <w:rPr>
                                <w:rFonts w:cstheme="minorHAnsi"/>
                                <w:b/>
                                <w:bCs/>
                                <w:color w:val="321C50"/>
                                <w:sz w:val="32"/>
                                <w:szCs w:val="32"/>
                              </w:rPr>
                            </w:pPr>
                            <w:r w:rsidRPr="00485B52">
                              <w:rPr>
                                <w:rFonts w:cstheme="minorHAnsi"/>
                                <w:b/>
                                <w:bCs/>
                                <w:color w:val="321C50"/>
                                <w:sz w:val="32"/>
                                <w:szCs w:val="32"/>
                              </w:rPr>
                              <w:t>INFORMAL CARERS</w:t>
                            </w:r>
                          </w:p>
                          <w:p w14:paraId="309D157C" w14:textId="77777777" w:rsidR="00485B52" w:rsidRPr="00485B52" w:rsidRDefault="00485B52" w:rsidP="00485B52">
                            <w:pPr>
                              <w:ind w:left="142"/>
                              <w:rPr>
                                <w:rFonts w:cstheme="minorHAnsi"/>
                                <w:b/>
                                <w:bCs/>
                                <w:color w:val="321C50"/>
                                <w:sz w:val="28"/>
                                <w:szCs w:val="28"/>
                              </w:rPr>
                            </w:pPr>
                            <w:r w:rsidRPr="00485B52">
                              <w:rPr>
                                <w:rFonts w:cstheme="minorHAnsi"/>
                                <w:b/>
                                <w:bCs/>
                                <w:color w:val="321C50"/>
                                <w:sz w:val="28"/>
                                <w:szCs w:val="28"/>
                              </w:rPr>
                              <w:t xml:space="preserve">Many people are supported by informal carers – family members, friends or neighbours – providing regular unpaid help and assistance to a person. They might help with personal care, shopping, food preparation or cleaning. They might not be recognised as a carer by professionals or identify as one themselves. </w:t>
                            </w:r>
                          </w:p>
                          <w:p w14:paraId="6B2C3006" w14:textId="26BBAB87" w:rsidR="00AB4DBD" w:rsidRPr="00485B52" w:rsidRDefault="00485B52" w:rsidP="00485B52">
                            <w:pPr>
                              <w:ind w:left="142"/>
                              <w:rPr>
                                <w:rFonts w:cstheme="minorHAnsi"/>
                                <w:b/>
                                <w:bCs/>
                                <w:color w:val="321C50"/>
                                <w:sz w:val="28"/>
                                <w:szCs w:val="28"/>
                              </w:rPr>
                            </w:pPr>
                            <w:r w:rsidRPr="00485B52">
                              <w:rPr>
                                <w:rFonts w:cstheme="minorHAnsi"/>
                                <w:b/>
                                <w:bCs/>
                                <w:color w:val="321C50"/>
                                <w:sz w:val="28"/>
                                <w:szCs w:val="28"/>
                              </w:rPr>
                              <w:t>Learning from self-neglect cases tells us we need to pay close attention to the role informal carers play. There needs to be a clear understanding of the level of support they are providing and how often. They should be identified on professional records as a person’s informal carer. It needs to be considered whether the carer has any needs of their own and any contingency arrangements should there be a breakdown in informal carer support. Informal carers should be offered a carers assessment (which can be undertaken jointly or separately to the person’s care assessment). All agencies play a role in identifying informal carers and signposting them to the support available</w:t>
                            </w:r>
                            <w:r w:rsidR="00CF16F2">
                              <w:rPr>
                                <w:rFonts w:cstheme="minorHAnsi"/>
                                <w:b/>
                                <w:bCs/>
                                <w:color w:val="321C50"/>
                                <w:sz w:val="28"/>
                                <w:szCs w:val="28"/>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6DD36BD" id="_x0000_s1040" style="position:absolute;margin-left:-1in;margin-top:-1in;width:594.7pt;height:26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" fillcolor="#f2f3ee" stroked="f" strokeweight="1pt">
                <v:textbox>
                  <w:txbxContent>
                    <w:p w14:paraId="0A5586B1" w14:textId="728CDCEE" w:rsidR="00A6026C" w:rsidRPr="00485B52" w:rsidRDefault="00485B52" w:rsidP="00A6026C">
                      <w:pPr>
                        <w:rPr>
                          <w:rFonts w:cstheme="minorHAnsi"/>
                          <w:b/>
                          <w:bCs/>
                          <w:color w:val="321C50"/>
                          <w:sz w:val="32"/>
                          <w:szCs w:val="32"/>
                        </w:rPr>
                      </w:pPr>
                      <w:r w:rsidRPr="00485B52">
                        <w:rPr>
                          <w:rFonts w:cstheme="minorHAnsi"/>
                          <w:b/>
                          <w:bCs/>
                          <w:color w:val="321C50"/>
                          <w:sz w:val="32"/>
                          <w:szCs w:val="32"/>
                        </w:rPr>
                        <w:t>INFORMAL CARERS</w:t>
                      </w:r>
                    </w:p>
                    <w:p w14:paraId="309D157C" w14:textId="77777777" w:rsidR="00485B52" w:rsidRPr="00485B52" w:rsidRDefault="00485B52" w:rsidP="00485B52">
                      <w:pPr>
                        <w:ind w:left="142"/>
                        <w:rPr>
                          <w:rFonts w:cstheme="minorHAnsi"/>
                          <w:b/>
                          <w:bCs/>
                          <w:color w:val="321C50"/>
                          <w:sz w:val="28"/>
                          <w:szCs w:val="28"/>
                        </w:rPr>
                      </w:pPr>
                      <w:r w:rsidRPr="00485B52">
                        <w:rPr>
                          <w:rFonts w:cstheme="minorHAnsi"/>
                          <w:b/>
                          <w:bCs/>
                          <w:color w:val="321C50"/>
                          <w:sz w:val="28"/>
                          <w:szCs w:val="28"/>
                        </w:rPr>
                        <w:t xml:space="preserve">Many people are supported by informal carers – family members, friends or neighbours – providing regular unpaid help and assistance to a person. They might help with personal care, shopping, food preparation or cleaning. They might not be recognised as a carer by professionals or identify as one themselves. </w:t>
                      </w:r>
                    </w:p>
                    <w:p w14:paraId="6B2C3006" w14:textId="26BBAB87" w:rsidR="00AB4DBD" w:rsidRPr="00485B52" w:rsidRDefault="00485B52" w:rsidP="00485B52">
                      <w:pPr>
                        <w:ind w:left="142"/>
                        <w:rPr>
                          <w:rFonts w:cstheme="minorHAnsi"/>
                          <w:b/>
                          <w:bCs/>
                          <w:color w:val="321C50"/>
                          <w:sz w:val="28"/>
                          <w:szCs w:val="28"/>
                        </w:rPr>
                      </w:pPr>
                      <w:r w:rsidRPr="00485B52">
                        <w:rPr>
                          <w:rFonts w:cstheme="minorHAnsi"/>
                          <w:b/>
                          <w:bCs/>
                          <w:color w:val="321C50"/>
                          <w:sz w:val="28"/>
                          <w:szCs w:val="28"/>
                        </w:rPr>
                        <w:t>Learning from self-neglect cases tells us we need to pay close attention to the role informal carers play. There needs to be a clear understanding of the level of support they are providing and how often. They should be identified on professional records as a person’s informal carer. It needs to be considered whether the carer has any needs of their own and any contingency arrangements should there be a breakdown in informal carer support. Informal carers should be offered a carers assessment (which can be undertaken jointly or separately to the person’s care assessment). All agencies play a role in identifying informal carers and signposting them to the support available</w:t>
                      </w:r>
                      <w:r w:rsidR="00CF16F2">
                        <w:rPr>
                          <w:rFonts w:cstheme="minorHAnsi"/>
                          <w:b/>
                          <w:bCs/>
                          <w:color w:val="321C50"/>
                          <w:sz w:val="28"/>
                          <w:szCs w:val="28"/>
                        </w:rPr>
                        <w:t xml:space="preserve">. </w:t>
                      </w:r>
                    </w:p>
                  </w:txbxContent>
                </v:textbox>
              </v:rect>
            </w:pict>
          </mc:Fallback>
        </mc:AlternateContent>
      </w:r>
      <w:r w:rsidR="00AC78A8" w:rsidRPr="00AC78A8">
        <w:rPr>
          <w:noProof/>
          <w:lang w:eastAsia="en-GB"/>
        </w:rPr>
        <mc:AlternateContent>
          <mc:Choice Requires="wps">
            <w:drawing>
              <wp:anchor distT="0" distB="0" distL="114300" distR="114300" simplePos="0" relativeHeight="251908096" behindDoc="0" locked="0" layoutInCell="1" allowOverlap="1" wp14:anchorId="0C1471DB" wp14:editId="4DC21D55">
                <wp:simplePos x="0" y="0"/>
                <wp:positionH relativeFrom="page">
                  <wp:posOffset>11084</wp:posOffset>
                </wp:positionH>
                <wp:positionV relativeFrom="paragraph">
                  <wp:posOffset>9094124</wp:posOffset>
                </wp:positionV>
                <wp:extent cx="7543165" cy="669235"/>
                <wp:effectExtent l="0" t="0" r="635" b="0"/>
                <wp:wrapNone/>
                <wp:docPr id="39" name="Text Box 39"/>
                <wp:cNvGraphicFramePr/>
                <a:graphic xmlns:a="http://schemas.openxmlformats.org/drawingml/2006/main">
                  <a:graphicData uri="http://schemas.microsoft.com/office/word/2010/wordprocessingShape">
                    <wps:wsp>
                      <wps:cNvSpPr txBox="1"/>
                      <wps:spPr>
                        <a:xfrm>
                          <a:off x="0" y="0"/>
                          <a:ext cx="7543165" cy="669235"/>
                        </a:xfrm>
                        <a:prstGeom prst="rect">
                          <a:avLst/>
                        </a:prstGeom>
                        <a:solidFill>
                          <a:srgbClr val="5A2781"/>
                        </a:solidFill>
                        <a:ln w="6350">
                          <a:noFill/>
                        </a:ln>
                      </wps:spPr>
                      <wps:txb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263" name="Graphic 2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264" name="Graphic 26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265" name="Graphic 26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66" name="Graphic 26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67" name="Graphic 26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68" name="Graphic 26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69" name="Graphic 26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270" name="Graphic 27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271" name="Graphic 27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272" name="Graphic 27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273" name="Graphic 27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1471DB" id="Text Box 39" o:spid="_x0000_s1041" type="#_x0000_t202" style="position:absolute;margin-left:.85pt;margin-top:716.05pt;width:593.95pt;height:52.7pt;z-index:2519080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" fillcolor="#5a2781" stroked="f" strokeweight=".5pt">
                <v:textbox>
                  <w:txbxContent>
                    <w:p w14:paraId="140FCE3E" w14:textId="00C8AEAB"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570869F5" wp14:editId="78D5CFEA">
                            <wp:extent cx="514812" cy="514812"/>
                            <wp:effectExtent l="0" t="0" r="0" b="0"/>
                            <wp:docPr id="263" name="Graphic 2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D964423" wp14:editId="48C0BD91">
                            <wp:extent cx="531611" cy="531611"/>
                            <wp:effectExtent l="0" t="0" r="0" b="1905"/>
                            <wp:docPr id="264" name="Graphic 264"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354F20" wp14:editId="0929443D">
                            <wp:extent cx="537325" cy="537325"/>
                            <wp:effectExtent l="0" t="0" r="0" b="0"/>
                            <wp:docPr id="265" name="Graphic 265"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EDC8E94" wp14:editId="4E56AB3E">
                            <wp:extent cx="514812" cy="514812"/>
                            <wp:effectExtent l="0" t="0" r="0" b="0"/>
                            <wp:docPr id="266" name="Graphic 266"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25800B5A" wp14:editId="3C405469">
                            <wp:extent cx="531611" cy="531611"/>
                            <wp:effectExtent l="0" t="0" r="0" b="1905"/>
                            <wp:docPr id="267" name="Graphic 267"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68E58D62" wp14:editId="496DC5D0">
                            <wp:extent cx="537325" cy="537325"/>
                            <wp:effectExtent l="0" t="0" r="0" b="0"/>
                            <wp:docPr id="268" name="Graphic 26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50442" cy="55044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08D0807" wp14:editId="2D79BC8D">
                            <wp:extent cx="531611" cy="531611"/>
                            <wp:effectExtent l="0" t="0" r="0" b="1905"/>
                            <wp:docPr id="269" name="Graphic 26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405D0487" wp14:editId="4B83812A">
                            <wp:extent cx="514812" cy="514812"/>
                            <wp:effectExtent l="0" t="0" r="0" b="0"/>
                            <wp:docPr id="270" name="Graphic 27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F2B81D3" wp14:editId="13202ED5">
                            <wp:extent cx="548409" cy="548409"/>
                            <wp:effectExtent l="0" t="0" r="4445" b="4445"/>
                            <wp:docPr id="271" name="Graphic 271"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assroom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61598" cy="561598"/>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54B1572D" wp14:editId="326A4339">
                            <wp:extent cx="520527" cy="520527"/>
                            <wp:effectExtent l="0" t="0" r="0" b="0"/>
                            <wp:docPr id="272" name="Graphic 27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31A1AE6F" wp14:editId="22ADB22A">
                            <wp:extent cx="514812" cy="514812"/>
                            <wp:effectExtent l="0" t="0" r="0" b="0"/>
                            <wp:docPr id="273" name="Graphic 27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r w:rsidR="00780286">
        <w:rPr>
          <w:noProof/>
          <w:lang w:eastAsia="en-GB"/>
        </w:rPr>
        <mc:AlternateContent>
          <mc:Choice Requires="wps">
            <w:drawing>
              <wp:anchor distT="0" distB="0" distL="114300" distR="114300" simplePos="0" relativeHeight="251835392" behindDoc="0" locked="0" layoutInCell="1" allowOverlap="1" wp14:anchorId="764DA2C2" wp14:editId="362250AF">
                <wp:simplePos x="0" y="0"/>
                <wp:positionH relativeFrom="column">
                  <wp:posOffset>-904672</wp:posOffset>
                </wp:positionH>
                <wp:positionV relativeFrom="paragraph">
                  <wp:posOffset>9095362</wp:posOffset>
                </wp:positionV>
                <wp:extent cx="7532978" cy="700391"/>
                <wp:effectExtent l="0" t="0" r="0" b="5080"/>
                <wp:wrapNone/>
                <wp:docPr id="5" name="Rectangle 5"/>
                <wp:cNvGraphicFramePr/>
                <a:graphic xmlns:a="http://schemas.openxmlformats.org/drawingml/2006/main">
                  <a:graphicData uri="http://schemas.microsoft.com/office/word/2010/wordprocessingShape">
                    <wps:wsp>
                      <wps:cNvSpPr/>
                      <wps:spPr>
                        <a:xfrm>
                          <a:off x="0" y="0"/>
                          <a:ext cx="7532978" cy="700391"/>
                        </a:xfrm>
                        <a:prstGeom prst="rect">
                          <a:avLst/>
                        </a:prstGeom>
                        <a:solidFill>
                          <a:srgbClr val="5A27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67A7" id="Rectangle 5" o:spid="_x0000_s1026" style="position:absolute;margin-left:-71.25pt;margin-top:716.15pt;width:593.15pt;height:55.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" fillcolor="#5a2781" stroked="f" strokeweight="1pt"/>
            </w:pict>
          </mc:Fallback>
        </mc:AlternateContent>
      </w:r>
      <w:r w:rsidR="0023249B">
        <w:tab/>
      </w:r>
      <w:r w:rsidR="0023249B">
        <w:br w:type="page"/>
      </w:r>
    </w:p>
    <w:p w14:paraId="4F199F7D" w14:textId="2768FA56" w:rsidR="0023249B" w:rsidRDefault="00C93B45" w:rsidP="0023249B">
      <w:r>
        <w:rPr>
          <w:noProof/>
          <w:lang w:eastAsia="en-GB"/>
        </w:rPr>
        <w:lastRenderedPageBreak/>
        <mc:AlternateContent>
          <mc:Choice Requires="wps">
            <w:drawing>
              <wp:anchor distT="0" distB="0" distL="114300" distR="114300" simplePos="0" relativeHeight="251543552" behindDoc="0" locked="0" layoutInCell="1" allowOverlap="1" wp14:anchorId="1217C993" wp14:editId="0E430343">
                <wp:simplePos x="0" y="0"/>
                <wp:positionH relativeFrom="page">
                  <wp:posOffset>0</wp:posOffset>
                </wp:positionH>
                <wp:positionV relativeFrom="paragraph">
                  <wp:posOffset>-214009</wp:posOffset>
                </wp:positionV>
                <wp:extent cx="7559675" cy="4046707"/>
                <wp:effectExtent l="0" t="0" r="3175" b="0"/>
                <wp:wrapNone/>
                <wp:docPr id="31" name="Rectangle 31"/>
                <wp:cNvGraphicFramePr/>
                <a:graphic xmlns:a="http://schemas.openxmlformats.org/drawingml/2006/main">
                  <a:graphicData uri="http://schemas.microsoft.com/office/word/2010/wordprocessingShape">
                    <wps:wsp>
                      <wps:cNvSpPr/>
                      <wps:spPr>
                        <a:xfrm>
                          <a:off x="0" y="0"/>
                          <a:ext cx="7559675" cy="4046707"/>
                        </a:xfrm>
                        <a:prstGeom prst="rect">
                          <a:avLst/>
                        </a:prstGeom>
                        <a:solidFill>
                          <a:srgbClr val="321C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0E2ED" w14:textId="77777777" w:rsidR="00D07EFF" w:rsidRPr="00485B52" w:rsidRDefault="00D07EFF" w:rsidP="00717482">
                            <w:pPr>
                              <w:ind w:left="360"/>
                              <w:rPr>
                                <w:rFonts w:cstheme="minorHAnsi"/>
                                <w:sz w:val="32"/>
                                <w:szCs w:val="32"/>
                              </w:rPr>
                            </w:pPr>
                          </w:p>
                          <w:p w14:paraId="06F98307" w14:textId="77BD6412" w:rsidR="00485B52" w:rsidRDefault="00485B52" w:rsidP="00485B52">
                            <w:pPr>
                              <w:pStyle w:val="ListParagraph"/>
                              <w:numPr>
                                <w:ilvl w:val="1"/>
                                <w:numId w:val="19"/>
                              </w:numPr>
                              <w:spacing w:before="240"/>
                              <w:ind w:left="861" w:hanging="435"/>
                              <w:rPr>
                                <w:rFonts w:cstheme="minorHAnsi"/>
                                <w:b/>
                                <w:bCs/>
                                <w:sz w:val="32"/>
                                <w:szCs w:val="32"/>
                              </w:rPr>
                            </w:pPr>
                            <w:r w:rsidRPr="00485B52">
                              <w:rPr>
                                <w:rFonts w:cstheme="minorHAnsi"/>
                                <w:b/>
                                <w:bCs/>
                                <w:sz w:val="32"/>
                                <w:szCs w:val="32"/>
                              </w:rPr>
                              <w:t>Have you communicated and shared information with professionals in other agencies, in particular those working in health services?</w:t>
                            </w:r>
                          </w:p>
                          <w:p w14:paraId="37B4FC1A" w14:textId="77777777" w:rsidR="00485B52" w:rsidRPr="00485B52" w:rsidRDefault="00485B52" w:rsidP="00485B52">
                            <w:pPr>
                              <w:pStyle w:val="ListParagraph"/>
                              <w:spacing w:before="240"/>
                              <w:ind w:left="861"/>
                              <w:rPr>
                                <w:rFonts w:cstheme="minorHAnsi"/>
                                <w:b/>
                                <w:bCs/>
                                <w:sz w:val="32"/>
                                <w:szCs w:val="32"/>
                              </w:rPr>
                            </w:pPr>
                          </w:p>
                          <w:p w14:paraId="6102E039" w14:textId="349D71D3" w:rsidR="00485B52" w:rsidRPr="00485B52" w:rsidRDefault="00485B52" w:rsidP="00485B52">
                            <w:pPr>
                              <w:pStyle w:val="ListParagraph"/>
                              <w:numPr>
                                <w:ilvl w:val="1"/>
                                <w:numId w:val="19"/>
                              </w:numPr>
                              <w:spacing w:before="240"/>
                              <w:ind w:left="861" w:hanging="435"/>
                              <w:rPr>
                                <w:rFonts w:cstheme="minorHAnsi"/>
                                <w:b/>
                                <w:bCs/>
                                <w:sz w:val="32"/>
                                <w:szCs w:val="32"/>
                              </w:rPr>
                            </w:pPr>
                            <w:r w:rsidRPr="00485B52">
                              <w:rPr>
                                <w:rFonts w:cstheme="minorHAnsi"/>
                                <w:b/>
                                <w:bCs/>
                                <w:sz w:val="32"/>
                                <w:szCs w:val="32"/>
                              </w:rPr>
                              <w:t>Are you clear about any informal carer arrangements? Have informal carers been offered support in their caring role?</w:t>
                            </w:r>
                          </w:p>
                          <w:p w14:paraId="154DB419" w14:textId="77777777" w:rsidR="00485B52" w:rsidRPr="00485B52" w:rsidRDefault="00485B52" w:rsidP="00485B52">
                            <w:pPr>
                              <w:pStyle w:val="ListParagraph"/>
                              <w:spacing w:before="240"/>
                              <w:ind w:left="861"/>
                              <w:rPr>
                                <w:rFonts w:cstheme="minorHAnsi"/>
                                <w:b/>
                                <w:bCs/>
                                <w:sz w:val="32"/>
                                <w:szCs w:val="32"/>
                              </w:rPr>
                            </w:pPr>
                          </w:p>
                          <w:p w14:paraId="673C4033" w14:textId="716BC2F3" w:rsidR="00485B52" w:rsidRDefault="00485B52" w:rsidP="00485B52">
                            <w:pPr>
                              <w:pStyle w:val="ListParagraph"/>
                              <w:numPr>
                                <w:ilvl w:val="1"/>
                                <w:numId w:val="19"/>
                              </w:numPr>
                              <w:spacing w:before="240"/>
                              <w:ind w:left="861" w:hanging="435"/>
                              <w:rPr>
                                <w:rFonts w:cstheme="minorHAnsi"/>
                                <w:b/>
                                <w:bCs/>
                                <w:sz w:val="32"/>
                                <w:szCs w:val="32"/>
                              </w:rPr>
                            </w:pPr>
                            <w:r w:rsidRPr="00485B52">
                              <w:rPr>
                                <w:rFonts w:cstheme="minorHAnsi"/>
                                <w:b/>
                                <w:bCs/>
                                <w:sz w:val="32"/>
                                <w:szCs w:val="32"/>
                              </w:rPr>
                              <w:t>Have you assesse</w:t>
                            </w:r>
                            <w:r>
                              <w:rPr>
                                <w:rFonts w:cstheme="minorHAnsi"/>
                                <w:b/>
                                <w:bCs/>
                                <w:sz w:val="32"/>
                                <w:szCs w:val="32"/>
                              </w:rPr>
                              <w:t>d</w:t>
                            </w:r>
                            <w:r w:rsidRPr="00485B52">
                              <w:rPr>
                                <w:rFonts w:cstheme="minorHAnsi"/>
                                <w:b/>
                                <w:bCs/>
                                <w:sz w:val="32"/>
                                <w:szCs w:val="32"/>
                              </w:rPr>
                              <w:t xml:space="preserve"> the person’s mental capacity in relation to health, care or treatment decisions? Has this been completed recently, and has it been formally recorded? </w:t>
                            </w:r>
                          </w:p>
                          <w:p w14:paraId="032973D9" w14:textId="77777777" w:rsidR="00485B52" w:rsidRPr="00485B52" w:rsidRDefault="00485B52" w:rsidP="00485B52">
                            <w:pPr>
                              <w:pStyle w:val="ListParagraph"/>
                              <w:spacing w:before="240"/>
                              <w:ind w:left="861"/>
                              <w:rPr>
                                <w:rFonts w:cstheme="minorHAnsi"/>
                                <w:b/>
                                <w:bCs/>
                                <w:sz w:val="32"/>
                                <w:szCs w:val="32"/>
                              </w:rPr>
                            </w:pPr>
                          </w:p>
                          <w:p w14:paraId="57376940" w14:textId="0D77DC6B" w:rsidR="00717482" w:rsidRPr="00485B52" w:rsidRDefault="00485B52" w:rsidP="00485B52">
                            <w:pPr>
                              <w:pStyle w:val="ListParagraph"/>
                              <w:numPr>
                                <w:ilvl w:val="1"/>
                                <w:numId w:val="19"/>
                              </w:numPr>
                              <w:spacing w:before="240"/>
                              <w:ind w:left="861" w:hanging="435"/>
                              <w:rPr>
                                <w:rFonts w:ascii="Century Gothic" w:hAnsi="Century Gothic" w:cs="Arial"/>
                                <w:b/>
                                <w:bCs/>
                                <w:sz w:val="36"/>
                                <w:szCs w:val="36"/>
                              </w:rPr>
                            </w:pPr>
                            <w:r w:rsidRPr="00485B52">
                              <w:rPr>
                                <w:rFonts w:cstheme="minorHAnsi"/>
                                <w:b/>
                                <w:bCs/>
                                <w:sz w:val="32"/>
                                <w:szCs w:val="32"/>
                              </w:rPr>
                              <w:t>Have there been full and frank conversations with the person about the risks of neglecting their health and care needs?</w:t>
                            </w:r>
                          </w:p>
                          <w:p w14:paraId="4BA46C0D" w14:textId="77777777" w:rsidR="00614A9F" w:rsidRPr="00675732" w:rsidRDefault="00614A9F" w:rsidP="00526925">
                            <w:pPr>
                              <w:pStyle w:val="NoSpacing"/>
                              <w:jc w:val="center"/>
                              <w:rPr>
                                <w:rFonts w:cstheme="minorHAnsi"/>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7C993" id="Rectangle 31" o:spid="_x0000_s1042" style="position:absolute;margin-left:0;margin-top:-16.85pt;width:595.25pt;height:318.6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" fillcolor="#321c50" stroked="f" strokeweight="1pt">
                <v:textbox>
                  <w:txbxContent>
                    <w:p w14:paraId="59D0E2ED" w14:textId="77777777" w:rsidR="00D07EFF" w:rsidRPr="00485B52" w:rsidRDefault="00D07EFF" w:rsidP="00717482">
                      <w:pPr>
                        <w:ind w:left="360"/>
                        <w:rPr>
                          <w:rFonts w:cstheme="minorHAnsi"/>
                          <w:sz w:val="32"/>
                          <w:szCs w:val="32"/>
                        </w:rPr>
                      </w:pPr>
                    </w:p>
                    <w:p w14:paraId="06F98307" w14:textId="77BD6412" w:rsidR="00485B52" w:rsidRDefault="00485B52" w:rsidP="00485B52">
                      <w:pPr>
                        <w:pStyle w:val="ListParagraph"/>
                        <w:numPr>
                          <w:ilvl w:val="1"/>
                          <w:numId w:val="19"/>
                        </w:numPr>
                        <w:spacing w:before="240"/>
                        <w:ind w:left="861" w:hanging="435"/>
                        <w:rPr>
                          <w:rFonts w:cstheme="minorHAnsi"/>
                          <w:b/>
                          <w:bCs/>
                          <w:sz w:val="32"/>
                          <w:szCs w:val="32"/>
                        </w:rPr>
                      </w:pPr>
                      <w:r w:rsidRPr="00485B52">
                        <w:rPr>
                          <w:rFonts w:cstheme="minorHAnsi"/>
                          <w:b/>
                          <w:bCs/>
                          <w:sz w:val="32"/>
                          <w:szCs w:val="32"/>
                        </w:rPr>
                        <w:t>Have you communicated and shared information with professionals in other agencies, in particular those working in health services?</w:t>
                      </w:r>
                    </w:p>
                    <w:p w14:paraId="37B4FC1A" w14:textId="77777777" w:rsidR="00485B52" w:rsidRPr="00485B52" w:rsidRDefault="00485B52" w:rsidP="00485B52">
                      <w:pPr>
                        <w:pStyle w:val="ListParagraph"/>
                        <w:spacing w:before="240"/>
                        <w:ind w:left="861"/>
                        <w:rPr>
                          <w:rFonts w:cstheme="minorHAnsi"/>
                          <w:b/>
                          <w:bCs/>
                          <w:sz w:val="32"/>
                          <w:szCs w:val="32"/>
                        </w:rPr>
                      </w:pPr>
                    </w:p>
                    <w:p w14:paraId="6102E039" w14:textId="349D71D3" w:rsidR="00485B52" w:rsidRPr="00485B52" w:rsidRDefault="00485B52" w:rsidP="00485B52">
                      <w:pPr>
                        <w:pStyle w:val="ListParagraph"/>
                        <w:numPr>
                          <w:ilvl w:val="1"/>
                          <w:numId w:val="19"/>
                        </w:numPr>
                        <w:spacing w:before="240"/>
                        <w:ind w:left="861" w:hanging="435"/>
                        <w:rPr>
                          <w:rFonts w:cstheme="minorHAnsi"/>
                          <w:b/>
                          <w:bCs/>
                          <w:sz w:val="32"/>
                          <w:szCs w:val="32"/>
                        </w:rPr>
                      </w:pPr>
                      <w:r w:rsidRPr="00485B52">
                        <w:rPr>
                          <w:rFonts w:cstheme="minorHAnsi"/>
                          <w:b/>
                          <w:bCs/>
                          <w:sz w:val="32"/>
                          <w:szCs w:val="32"/>
                        </w:rPr>
                        <w:t>Are you clear about any informal carer arrangements? Have informal carers been offered support in their caring role?</w:t>
                      </w:r>
                    </w:p>
                    <w:p w14:paraId="154DB419" w14:textId="77777777" w:rsidR="00485B52" w:rsidRPr="00485B52" w:rsidRDefault="00485B52" w:rsidP="00485B52">
                      <w:pPr>
                        <w:pStyle w:val="ListParagraph"/>
                        <w:spacing w:before="240"/>
                        <w:ind w:left="861"/>
                        <w:rPr>
                          <w:rFonts w:cstheme="minorHAnsi"/>
                          <w:b/>
                          <w:bCs/>
                          <w:sz w:val="32"/>
                          <w:szCs w:val="32"/>
                        </w:rPr>
                      </w:pPr>
                    </w:p>
                    <w:p w14:paraId="673C4033" w14:textId="716BC2F3" w:rsidR="00485B52" w:rsidRDefault="00485B52" w:rsidP="00485B52">
                      <w:pPr>
                        <w:pStyle w:val="ListParagraph"/>
                        <w:numPr>
                          <w:ilvl w:val="1"/>
                          <w:numId w:val="19"/>
                        </w:numPr>
                        <w:spacing w:before="240"/>
                        <w:ind w:left="861" w:hanging="435"/>
                        <w:rPr>
                          <w:rFonts w:cstheme="minorHAnsi"/>
                          <w:b/>
                          <w:bCs/>
                          <w:sz w:val="32"/>
                          <w:szCs w:val="32"/>
                        </w:rPr>
                      </w:pPr>
                      <w:r w:rsidRPr="00485B52">
                        <w:rPr>
                          <w:rFonts w:cstheme="minorHAnsi"/>
                          <w:b/>
                          <w:bCs/>
                          <w:sz w:val="32"/>
                          <w:szCs w:val="32"/>
                        </w:rPr>
                        <w:t>Have you assesse</w:t>
                      </w:r>
                      <w:r>
                        <w:rPr>
                          <w:rFonts w:cstheme="minorHAnsi"/>
                          <w:b/>
                          <w:bCs/>
                          <w:sz w:val="32"/>
                          <w:szCs w:val="32"/>
                        </w:rPr>
                        <w:t>d</w:t>
                      </w:r>
                      <w:r w:rsidRPr="00485B52">
                        <w:rPr>
                          <w:rFonts w:cstheme="minorHAnsi"/>
                          <w:b/>
                          <w:bCs/>
                          <w:sz w:val="32"/>
                          <w:szCs w:val="32"/>
                        </w:rPr>
                        <w:t xml:space="preserve"> the person’s mental capacity in relation to health, care or treatment decisions? Has this been completed recently, and has it been formally recorded? </w:t>
                      </w:r>
                    </w:p>
                    <w:p w14:paraId="032973D9" w14:textId="77777777" w:rsidR="00485B52" w:rsidRPr="00485B52" w:rsidRDefault="00485B52" w:rsidP="00485B52">
                      <w:pPr>
                        <w:pStyle w:val="ListParagraph"/>
                        <w:spacing w:before="240"/>
                        <w:ind w:left="861"/>
                        <w:rPr>
                          <w:rFonts w:cstheme="minorHAnsi"/>
                          <w:b/>
                          <w:bCs/>
                          <w:sz w:val="32"/>
                          <w:szCs w:val="32"/>
                        </w:rPr>
                      </w:pPr>
                    </w:p>
                    <w:p w14:paraId="57376940" w14:textId="0D77DC6B" w:rsidR="00717482" w:rsidRPr="00485B52" w:rsidRDefault="00485B52" w:rsidP="00485B52">
                      <w:pPr>
                        <w:pStyle w:val="ListParagraph"/>
                        <w:numPr>
                          <w:ilvl w:val="1"/>
                          <w:numId w:val="19"/>
                        </w:numPr>
                        <w:spacing w:before="240"/>
                        <w:ind w:left="861" w:hanging="435"/>
                        <w:rPr>
                          <w:rFonts w:ascii="Century Gothic" w:hAnsi="Century Gothic" w:cs="Arial"/>
                          <w:b/>
                          <w:bCs/>
                          <w:sz w:val="36"/>
                          <w:szCs w:val="36"/>
                        </w:rPr>
                      </w:pPr>
                      <w:r w:rsidRPr="00485B52">
                        <w:rPr>
                          <w:rFonts w:cstheme="minorHAnsi"/>
                          <w:b/>
                          <w:bCs/>
                          <w:sz w:val="32"/>
                          <w:szCs w:val="32"/>
                        </w:rPr>
                        <w:t>Have there been full and frank conversations with the person about the risks of neglecting their health and care needs?</w:t>
                      </w:r>
                    </w:p>
                    <w:p w14:paraId="4BA46C0D" w14:textId="77777777" w:rsidR="00614A9F" w:rsidRPr="00675732" w:rsidRDefault="00614A9F" w:rsidP="00526925">
                      <w:pPr>
                        <w:pStyle w:val="NoSpacing"/>
                        <w:jc w:val="center"/>
                        <w:rPr>
                          <w:rFonts w:cstheme="minorHAnsi"/>
                          <w:b/>
                          <w:bCs/>
                          <w:sz w:val="16"/>
                          <w:szCs w:val="16"/>
                        </w:rPr>
                      </w:pPr>
                    </w:p>
                  </w:txbxContent>
                </v:textbox>
                <w10:wrap anchorx="page"/>
              </v:rect>
            </w:pict>
          </mc:Fallback>
        </mc:AlternateContent>
      </w:r>
      <w:r>
        <w:rPr>
          <w:noProof/>
          <w:lang w:eastAsia="en-GB"/>
        </w:rPr>
        <mc:AlternateContent>
          <mc:Choice Requires="wps">
            <w:drawing>
              <wp:anchor distT="0" distB="0" distL="114300" distR="114300" simplePos="0" relativeHeight="251919360" behindDoc="0" locked="0" layoutInCell="1" allowOverlap="1" wp14:anchorId="0E059894" wp14:editId="3550E4C6">
                <wp:simplePos x="0" y="0"/>
                <wp:positionH relativeFrom="column">
                  <wp:posOffset>320472</wp:posOffset>
                </wp:positionH>
                <wp:positionV relativeFrom="paragraph">
                  <wp:posOffset>-807085</wp:posOffset>
                </wp:positionV>
                <wp:extent cx="5087566" cy="531495"/>
                <wp:effectExtent l="0" t="0" r="0" b="1905"/>
                <wp:wrapNone/>
                <wp:docPr id="67" name="Text Box 67"/>
                <wp:cNvGraphicFramePr/>
                <a:graphic xmlns:a="http://schemas.openxmlformats.org/drawingml/2006/main">
                  <a:graphicData uri="http://schemas.microsoft.com/office/word/2010/wordprocessingShape">
                    <wps:wsp>
                      <wps:cNvSpPr txBox="1"/>
                      <wps:spPr>
                        <a:xfrm>
                          <a:off x="0" y="0"/>
                          <a:ext cx="5087566" cy="531495"/>
                        </a:xfrm>
                        <a:prstGeom prst="rect">
                          <a:avLst/>
                        </a:prstGeom>
                        <a:noFill/>
                        <a:ln w="6350">
                          <a:noFill/>
                        </a:ln>
                      </wps:spPr>
                      <wps:txbx>
                        <w:txbxContent>
                          <w:p w14:paraId="2E338522" w14:textId="717BA1A3" w:rsidR="00AC78A8" w:rsidRPr="00AC78A8" w:rsidRDefault="00C93B45" w:rsidP="00AC78A8">
                            <w:pPr>
                              <w:jc w:val="center"/>
                              <w:rPr>
                                <w:b/>
                                <w:bCs/>
                                <w:color w:val="FFFFFF" w:themeColor="background1"/>
                                <w:sz w:val="52"/>
                                <w:szCs w:val="52"/>
                              </w:rPr>
                            </w:pPr>
                            <w:r>
                              <w:rPr>
                                <w:b/>
                                <w:bCs/>
                                <w:color w:val="FFFFFF" w:themeColor="background1"/>
                                <w:sz w:val="52"/>
                                <w:szCs w:val="52"/>
                              </w:rPr>
                              <w:t>QUESTIONS FOR YOU TO CONSIDER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59894" id="Text Box 67" o:spid="_x0000_s1043" type="#_x0000_t202" style="position:absolute;margin-left:25.25pt;margin-top:-63.55pt;width:400.6pt;height:41.8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VfHQIAADQEAAAOAAAAZHJzL2Uyb0RvYy54bWysU8tu2zAQvBfIPxC8x5Idy0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" filled="f" stroked="f" strokeweight=".5pt">
                <v:textbox>
                  <w:txbxContent>
                    <w:p w14:paraId="2E338522" w14:textId="717BA1A3" w:rsidR="00AC78A8" w:rsidRPr="00AC78A8" w:rsidRDefault="00C93B45" w:rsidP="00AC78A8">
                      <w:pPr>
                        <w:jc w:val="center"/>
                        <w:rPr>
                          <w:b/>
                          <w:bCs/>
                          <w:color w:val="FFFFFF" w:themeColor="background1"/>
                          <w:sz w:val="52"/>
                          <w:szCs w:val="52"/>
                        </w:rPr>
                      </w:pPr>
                      <w:r>
                        <w:rPr>
                          <w:b/>
                          <w:bCs/>
                          <w:color w:val="FFFFFF" w:themeColor="background1"/>
                          <w:sz w:val="52"/>
                          <w:szCs w:val="52"/>
                        </w:rPr>
                        <w:t>QUESTIONS FOR YOU TO CONSIDER</w:t>
                      </w:r>
                    </w:p>
                  </w:txbxContent>
                </v:textbox>
              </v:shape>
            </w:pict>
          </mc:Fallback>
        </mc:AlternateContent>
      </w:r>
      <w:r w:rsidR="00AC78A8">
        <w:rPr>
          <w:noProof/>
          <w:lang w:eastAsia="en-GB"/>
        </w:rPr>
        <mc:AlternateContent>
          <mc:Choice Requires="wps">
            <w:drawing>
              <wp:anchor distT="0" distB="0" distL="114300" distR="114300" simplePos="0" relativeHeight="251911168" behindDoc="0" locked="0" layoutInCell="1" allowOverlap="1" wp14:anchorId="42D22C57" wp14:editId="547B6B25">
                <wp:simplePos x="0" y="0"/>
                <wp:positionH relativeFrom="page">
                  <wp:posOffset>0</wp:posOffset>
                </wp:positionH>
                <wp:positionV relativeFrom="paragraph">
                  <wp:posOffset>-914400</wp:posOffset>
                </wp:positionV>
                <wp:extent cx="7543165" cy="703811"/>
                <wp:effectExtent l="0" t="0" r="635" b="1270"/>
                <wp:wrapNone/>
                <wp:docPr id="57" name="Text Box 57"/>
                <wp:cNvGraphicFramePr/>
                <a:graphic xmlns:a="http://schemas.openxmlformats.org/drawingml/2006/main">
                  <a:graphicData uri="http://schemas.microsoft.com/office/word/2010/wordprocessingShape">
                    <wps:wsp>
                      <wps:cNvSpPr txBox="1"/>
                      <wps:spPr>
                        <a:xfrm>
                          <a:off x="0" y="0"/>
                          <a:ext cx="7543165" cy="703811"/>
                        </a:xfrm>
                        <a:prstGeom prst="rect">
                          <a:avLst/>
                        </a:prstGeom>
                        <a:solidFill>
                          <a:srgbClr val="5A2781"/>
                        </a:solidFill>
                        <a:ln w="6350">
                          <a:noFill/>
                        </a:ln>
                      </wps:spPr>
                      <wps:txb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7172" cy="547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D22C57" id="Text Box 57" o:spid="_x0000_s1044" type="#_x0000_t202" style="position:absolute;margin-left:0;margin-top:-1in;width:593.95pt;height:55.4pt;z-index:2519111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" fillcolor="#5a2781" stroked="f" strokeweight=".5pt">
                <v:textbox>
                  <w:txbxContent>
                    <w:p w14:paraId="783C265D" w14:textId="226B55AE" w:rsidR="00AC78A8" w:rsidRPr="00AC78A8" w:rsidRDefault="00AC78A8" w:rsidP="00AC78A8">
                      <w:pPr>
                        <w:spacing w:after="0"/>
                        <w:jc w:val="center"/>
                        <w:rPr>
                          <w:rFonts w:cstheme="minorHAnsi"/>
                          <w:b/>
                          <w:bCs/>
                          <w:color w:val="FFFFFF" w:themeColor="background1"/>
                          <w:sz w:val="52"/>
                          <w:szCs w:val="52"/>
                        </w:rPr>
                      </w:pPr>
                      <w:r w:rsidRPr="00AC78A8">
                        <w:rPr>
                          <w:rFonts w:cstheme="minorHAnsi"/>
                          <w:b/>
                          <w:bCs/>
                          <w:noProof/>
                          <w:color w:val="FFFFFF" w:themeColor="background1"/>
                          <w:sz w:val="52"/>
                          <w:szCs w:val="52"/>
                          <w:lang w:eastAsia="en-GB"/>
                        </w:rPr>
                        <w:drawing>
                          <wp:inline distT="0" distB="0" distL="0" distR="0" wp14:anchorId="3698C495" wp14:editId="1DBA5947">
                            <wp:extent cx="514812" cy="514812"/>
                            <wp:effectExtent l="0" t="0" r="0" b="0"/>
                            <wp:docPr id="58" name="Graphic 58"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r>
                        <w:rPr>
                          <w:rFonts w:cstheme="minorHAnsi"/>
                          <w:b/>
                          <w:bCs/>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10FFC7C5" wp14:editId="3F9F9547">
                            <wp:extent cx="531611" cy="531611"/>
                            <wp:effectExtent l="0" t="0" r="0" b="1905"/>
                            <wp:docPr id="59" name="Graphic 59"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685" cy="556685"/>
                                    </a:xfrm>
                                    <a:prstGeom prst="rect">
                                      <a:avLst/>
                                    </a:prstGeom>
                                  </pic:spPr>
                                </pic:pic>
                              </a:graphicData>
                            </a:graphic>
                          </wp:inline>
                        </w:drawing>
                      </w:r>
                      <w:r>
                        <w:rPr>
                          <w:rFonts w:cstheme="minorHAnsi"/>
                          <w:b/>
                          <w:bCs/>
                          <w:color w:val="FFFFFF" w:themeColor="background1"/>
                          <w:sz w:val="52"/>
                          <w:szCs w:val="52"/>
                        </w:rPr>
                        <w:t xml:space="preserve">                                     </w:t>
                      </w:r>
                      <w:r>
                        <w:rPr>
                          <w:rFonts w:cstheme="minorHAnsi"/>
                          <w:b/>
                          <w:bCs/>
                          <w:noProof/>
                          <w:color w:val="FFFFFF" w:themeColor="background1"/>
                          <w:sz w:val="52"/>
                          <w:szCs w:val="52"/>
                        </w:rPr>
                        <w:t xml:space="preserve">                </w:t>
                      </w:r>
                      <w:r w:rsidR="001146D0">
                        <w:rPr>
                          <w:rFonts w:cstheme="minorHAnsi"/>
                          <w:b/>
                          <w:bCs/>
                          <w:noProof/>
                          <w:color w:val="FFFFFF" w:themeColor="background1"/>
                          <w:sz w:val="52"/>
                          <w:szCs w:val="52"/>
                        </w:rPr>
                        <w:t xml:space="preserve">             </w:t>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7F5B63AB" wp14:editId="700B97D8">
                            <wp:extent cx="520527" cy="520527"/>
                            <wp:effectExtent l="0" t="0" r="0" b="0"/>
                            <wp:docPr id="62" name="Graphic 62"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Head with gear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6137" cy="546137"/>
                                    </a:xfrm>
                                    <a:prstGeom prst="rect">
                                      <a:avLst/>
                                    </a:prstGeom>
                                  </pic:spPr>
                                </pic:pic>
                              </a:graphicData>
                            </a:graphic>
                          </wp:inline>
                        </w:drawing>
                      </w:r>
                      <w:r>
                        <w:rPr>
                          <w:rFonts w:cstheme="minorHAnsi"/>
                          <w:b/>
                          <w:bCs/>
                          <w:noProof/>
                          <w:color w:val="FFFFFF" w:themeColor="background1"/>
                          <w:sz w:val="52"/>
                          <w:szCs w:val="52"/>
                        </w:rPr>
                        <w:t xml:space="preserve"> </w:t>
                      </w:r>
                      <w:r w:rsidRPr="00AC78A8">
                        <w:rPr>
                          <w:rFonts w:cstheme="minorHAnsi"/>
                          <w:b/>
                          <w:bCs/>
                          <w:noProof/>
                          <w:color w:val="FFFFFF" w:themeColor="background1"/>
                          <w:sz w:val="52"/>
                          <w:szCs w:val="52"/>
                          <w:lang w:eastAsia="en-GB"/>
                        </w:rPr>
                        <w:drawing>
                          <wp:inline distT="0" distB="0" distL="0" distR="0" wp14:anchorId="07CD3C13" wp14:editId="67864917">
                            <wp:extent cx="514812" cy="514812"/>
                            <wp:effectExtent l="0" t="0" r="0" b="0"/>
                            <wp:docPr id="63" name="Graphic 6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Question Mark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47172" cy="547172"/>
                                    </a:xfrm>
                                    <a:prstGeom prst="rect">
                                      <a:avLst/>
                                    </a:prstGeom>
                                  </pic:spPr>
                                </pic:pic>
                              </a:graphicData>
                            </a:graphic>
                          </wp:inline>
                        </w:drawing>
                      </w:r>
                    </w:p>
                  </w:txbxContent>
                </v:textbox>
                <w10:wrap anchorx="page"/>
              </v:shape>
            </w:pict>
          </mc:Fallback>
        </mc:AlternateContent>
      </w:r>
    </w:p>
    <w:p w14:paraId="39D15777" w14:textId="1ECD364B" w:rsidR="0023249B" w:rsidRDefault="0023249B" w:rsidP="0023249B">
      <w:pPr>
        <w:tabs>
          <w:tab w:val="left" w:pos="2076"/>
        </w:tabs>
      </w:pPr>
    </w:p>
    <w:p w14:paraId="031D2CE5" w14:textId="061CE90A" w:rsidR="0023249B" w:rsidRDefault="00526925">
      <w:r w:rsidRPr="00C82537">
        <w:rPr>
          <w:noProof/>
          <w:lang w:eastAsia="en-GB"/>
        </w:rPr>
        <mc:AlternateContent>
          <mc:Choice Requires="wps">
            <w:drawing>
              <wp:anchor distT="0" distB="0" distL="114300" distR="114300" simplePos="0" relativeHeight="251820032" behindDoc="0" locked="0" layoutInCell="1" allowOverlap="1" wp14:anchorId="38BDED79" wp14:editId="7E4EFA50">
                <wp:simplePos x="0" y="0"/>
                <wp:positionH relativeFrom="column">
                  <wp:posOffset>-933855</wp:posOffset>
                </wp:positionH>
                <wp:positionV relativeFrom="paragraph">
                  <wp:posOffset>3260711</wp:posOffset>
                </wp:positionV>
                <wp:extent cx="7575550" cy="4853711"/>
                <wp:effectExtent l="0" t="0" r="6350" b="4445"/>
                <wp:wrapNone/>
                <wp:docPr id="4" name="Rectangle 6"/>
                <wp:cNvGraphicFramePr/>
                <a:graphic xmlns:a="http://schemas.openxmlformats.org/drawingml/2006/main">
                  <a:graphicData uri="http://schemas.microsoft.com/office/word/2010/wordprocessingShape">
                    <wps:wsp>
                      <wps:cNvSpPr/>
                      <wps:spPr>
                        <a:xfrm>
                          <a:off x="0" y="0"/>
                          <a:ext cx="7575550" cy="4853711"/>
                        </a:xfrm>
                        <a:prstGeom prst="rect">
                          <a:avLst/>
                        </a:prstGeom>
                        <a:solidFill>
                          <a:srgbClr val="F2F3EE"/>
                        </a:solidFill>
                        <a:ln w="12700" cap="flat" cmpd="sng" algn="ctr">
                          <a:noFill/>
                          <a:prstDash val="solid"/>
                          <a:miter lim="800000"/>
                        </a:ln>
                        <a:effectLst/>
                      </wps:spPr>
                      <wps:txbx>
                        <w:txbxContent>
                          <w:p w14:paraId="722549DA" w14:textId="77777777" w:rsidR="00526925" w:rsidRDefault="00526925" w:rsidP="00DB2E33">
                            <w:pPr>
                              <w:pStyle w:val="NoSpacing"/>
                              <w:jc w:val="center"/>
                              <w:rPr>
                                <w:rFonts w:cstheme="minorHAnsi"/>
                                <w:b/>
                                <w:bCs/>
                                <w:color w:val="321C50"/>
                                <w:sz w:val="32"/>
                                <w:szCs w:val="32"/>
                              </w:rPr>
                            </w:pPr>
                          </w:p>
                          <w:p w14:paraId="238F2B9B" w14:textId="580006FF" w:rsidR="00DB2E33" w:rsidRDefault="00526925" w:rsidP="00DB2E33">
                            <w:pPr>
                              <w:pStyle w:val="NoSpacing"/>
                              <w:jc w:val="center"/>
                              <w:rPr>
                                <w:rFonts w:cstheme="minorHAnsi"/>
                                <w:b/>
                                <w:bCs/>
                                <w:color w:val="321C50"/>
                                <w:sz w:val="32"/>
                                <w:szCs w:val="32"/>
                              </w:rPr>
                            </w:pPr>
                            <w:r>
                              <w:rPr>
                                <w:rFonts w:cstheme="minorHAnsi"/>
                                <w:b/>
                                <w:bCs/>
                                <w:color w:val="321C50"/>
                                <w:sz w:val="32"/>
                                <w:szCs w:val="32"/>
                              </w:rPr>
                              <w:t>LINKS TO FURTHER INFORMATION</w:t>
                            </w:r>
                          </w:p>
                          <w:p w14:paraId="1419421D" w14:textId="77777777" w:rsidR="00485B52" w:rsidRPr="00780286" w:rsidRDefault="00485B52" w:rsidP="00DB2E33">
                            <w:pPr>
                              <w:pStyle w:val="NoSpacing"/>
                              <w:jc w:val="center"/>
                              <w:rPr>
                                <w:rFonts w:cstheme="minorHAnsi"/>
                                <w:b/>
                                <w:bCs/>
                                <w:color w:val="321C50"/>
                                <w:sz w:val="32"/>
                                <w:szCs w:val="32"/>
                              </w:rPr>
                            </w:pPr>
                          </w:p>
                          <w:p w14:paraId="14FB3D50" w14:textId="77777777" w:rsidR="00485B52" w:rsidRPr="00485B52" w:rsidRDefault="00485B52" w:rsidP="00485B52">
                            <w:pPr>
                              <w:spacing w:before="240"/>
                              <w:jc w:val="center"/>
                              <w:rPr>
                                <w:rFonts w:cstheme="minorHAnsi"/>
                                <w:b/>
                                <w:bCs/>
                                <w:color w:val="321C50"/>
                                <w:sz w:val="32"/>
                                <w:szCs w:val="32"/>
                              </w:rPr>
                            </w:pPr>
                            <w:hyperlink r:id="rId26" w:history="1">
                              <w:r w:rsidRPr="00485B52">
                                <w:rPr>
                                  <w:rStyle w:val="Hyperlink"/>
                                  <w:rFonts w:cstheme="minorHAnsi"/>
                                  <w:b/>
                                  <w:bCs/>
                                  <w:color w:val="321C50"/>
                                  <w:sz w:val="32"/>
                                  <w:szCs w:val="32"/>
                                </w:rPr>
                                <w:t>Leigh SAR, North Tyneside Safeguarding Adults Board</w:t>
                              </w:r>
                            </w:hyperlink>
                            <w:r w:rsidRPr="00485B52">
                              <w:rPr>
                                <w:rFonts w:cstheme="minorHAnsi"/>
                                <w:b/>
                                <w:bCs/>
                                <w:color w:val="321C50"/>
                                <w:sz w:val="32"/>
                                <w:szCs w:val="32"/>
                              </w:rPr>
                              <w:t xml:space="preserve"> 2021</w:t>
                            </w:r>
                          </w:p>
                          <w:p w14:paraId="056BF1BE" w14:textId="77777777" w:rsidR="00485B52" w:rsidRPr="00485B52" w:rsidRDefault="00485B52" w:rsidP="00485B52">
                            <w:pPr>
                              <w:spacing w:before="240"/>
                              <w:jc w:val="center"/>
                              <w:rPr>
                                <w:rFonts w:cstheme="minorHAnsi"/>
                                <w:b/>
                                <w:bCs/>
                                <w:color w:val="321C50"/>
                                <w:sz w:val="32"/>
                                <w:szCs w:val="32"/>
                              </w:rPr>
                            </w:pPr>
                            <w:hyperlink r:id="rId27" w:history="1">
                              <w:r w:rsidRPr="00485B52">
                                <w:rPr>
                                  <w:rStyle w:val="Hyperlink"/>
                                  <w:rFonts w:cstheme="minorHAnsi"/>
                                  <w:b/>
                                  <w:bCs/>
                                  <w:color w:val="321C50"/>
                                  <w:sz w:val="32"/>
                                  <w:szCs w:val="32"/>
                                </w:rPr>
                                <w:t>Adult M 7 Minute Briefing, Newcastle Safeguarding Adults Board</w:t>
                              </w:r>
                            </w:hyperlink>
                            <w:r w:rsidRPr="00485B52">
                              <w:rPr>
                                <w:rFonts w:cstheme="minorHAnsi"/>
                                <w:b/>
                                <w:bCs/>
                                <w:color w:val="321C50"/>
                                <w:sz w:val="32"/>
                                <w:szCs w:val="32"/>
                              </w:rPr>
                              <w:t xml:space="preserve"> 2021</w:t>
                            </w:r>
                          </w:p>
                          <w:p w14:paraId="1925CB09" w14:textId="77777777" w:rsidR="00485B52" w:rsidRDefault="00485B52" w:rsidP="00485B52">
                            <w:pPr>
                              <w:spacing w:before="240"/>
                              <w:jc w:val="center"/>
                              <w:rPr>
                                <w:rFonts w:cstheme="minorHAnsi"/>
                                <w:b/>
                                <w:bCs/>
                                <w:color w:val="321C50"/>
                                <w:sz w:val="32"/>
                                <w:szCs w:val="32"/>
                              </w:rPr>
                            </w:pPr>
                            <w:hyperlink r:id="rId28" w:history="1">
                              <w:r w:rsidRPr="00485B52">
                                <w:rPr>
                                  <w:rStyle w:val="Hyperlink"/>
                                  <w:rFonts w:cstheme="minorHAnsi"/>
                                  <w:b/>
                                  <w:bCs/>
                                  <w:color w:val="321C50"/>
                                  <w:sz w:val="32"/>
                                  <w:szCs w:val="32"/>
                                </w:rPr>
                                <w:t>Eva 7 Minute Briefing, Sunderland Safeguarding Adults Board</w:t>
                              </w:r>
                            </w:hyperlink>
                            <w:r w:rsidRPr="00485B52">
                              <w:rPr>
                                <w:rFonts w:cstheme="minorHAnsi"/>
                                <w:b/>
                                <w:bCs/>
                                <w:color w:val="321C50"/>
                                <w:sz w:val="32"/>
                                <w:szCs w:val="32"/>
                              </w:rPr>
                              <w:t xml:space="preserve"> 2018 </w:t>
                            </w:r>
                          </w:p>
                          <w:p w14:paraId="28492EBE" w14:textId="3B987193" w:rsidR="00D6776A" w:rsidRPr="00D6776A" w:rsidRDefault="00D6776A" w:rsidP="00485B52">
                            <w:pPr>
                              <w:spacing w:before="240"/>
                              <w:jc w:val="center"/>
                              <w:rPr>
                                <w:rFonts w:cstheme="minorHAnsi"/>
                                <w:b/>
                                <w:bCs/>
                                <w:color w:val="002060"/>
                                <w:sz w:val="32"/>
                                <w:szCs w:val="32"/>
                              </w:rPr>
                            </w:pPr>
                          </w:p>
                          <w:p w14:paraId="114B2251" w14:textId="5C48526A" w:rsidR="00D07EFF" w:rsidRPr="00485B52" w:rsidRDefault="00D07EFF" w:rsidP="00485B52">
                            <w:pPr>
                              <w:pStyle w:val="ListParagraph"/>
                              <w:spacing w:after="0" w:line="240" w:lineRule="auto"/>
                              <w:ind w:left="1440"/>
                              <w:rPr>
                                <w:rFonts w:cstheme="minorHAnsi"/>
                                <w:b/>
                                <w:bCs/>
                                <w:sz w:val="24"/>
                                <w:szCs w:val="24"/>
                                <w:u w:val="single"/>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8BDED79" id="_x0000_s1045" style="position:absolute;margin-left:-73.55pt;margin-top:256.75pt;width:596.5pt;height:382.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" fillcolor="#f2f3ee" stroked="f" strokeweight="1pt">
                <v:textbox>
                  <w:txbxContent>
                    <w:p w14:paraId="722549DA" w14:textId="77777777" w:rsidR="00526925" w:rsidRDefault="00526925" w:rsidP="00DB2E33">
                      <w:pPr>
                        <w:pStyle w:val="NoSpacing"/>
                        <w:jc w:val="center"/>
                        <w:rPr>
                          <w:rFonts w:cstheme="minorHAnsi"/>
                          <w:b/>
                          <w:bCs/>
                          <w:color w:val="321C50"/>
                          <w:sz w:val="32"/>
                          <w:szCs w:val="32"/>
                        </w:rPr>
                      </w:pPr>
                    </w:p>
                    <w:p w14:paraId="238F2B9B" w14:textId="580006FF" w:rsidR="00DB2E33" w:rsidRDefault="00526925" w:rsidP="00DB2E33">
                      <w:pPr>
                        <w:pStyle w:val="NoSpacing"/>
                        <w:jc w:val="center"/>
                        <w:rPr>
                          <w:rFonts w:cstheme="minorHAnsi"/>
                          <w:b/>
                          <w:bCs/>
                          <w:color w:val="321C50"/>
                          <w:sz w:val="32"/>
                          <w:szCs w:val="32"/>
                        </w:rPr>
                      </w:pPr>
                      <w:r>
                        <w:rPr>
                          <w:rFonts w:cstheme="minorHAnsi"/>
                          <w:b/>
                          <w:bCs/>
                          <w:color w:val="321C50"/>
                          <w:sz w:val="32"/>
                          <w:szCs w:val="32"/>
                        </w:rPr>
                        <w:t>LINKS TO FURTHER INFORMATION</w:t>
                      </w:r>
                    </w:p>
                    <w:p w14:paraId="1419421D" w14:textId="77777777" w:rsidR="00485B52" w:rsidRPr="00780286" w:rsidRDefault="00485B52" w:rsidP="00DB2E33">
                      <w:pPr>
                        <w:pStyle w:val="NoSpacing"/>
                        <w:jc w:val="center"/>
                        <w:rPr>
                          <w:rFonts w:cstheme="minorHAnsi"/>
                          <w:b/>
                          <w:bCs/>
                          <w:color w:val="321C50"/>
                          <w:sz w:val="32"/>
                          <w:szCs w:val="32"/>
                        </w:rPr>
                      </w:pPr>
                    </w:p>
                    <w:p w14:paraId="14FB3D50" w14:textId="77777777" w:rsidR="00485B52" w:rsidRPr="00485B52" w:rsidRDefault="00485B52" w:rsidP="00485B52">
                      <w:pPr>
                        <w:spacing w:before="240"/>
                        <w:jc w:val="center"/>
                        <w:rPr>
                          <w:rFonts w:cstheme="minorHAnsi"/>
                          <w:b/>
                          <w:bCs/>
                          <w:color w:val="321C50"/>
                          <w:sz w:val="32"/>
                          <w:szCs w:val="32"/>
                        </w:rPr>
                      </w:pPr>
                      <w:hyperlink r:id="rId29" w:history="1">
                        <w:r w:rsidRPr="00485B52">
                          <w:rPr>
                            <w:rStyle w:val="Hyperlink"/>
                            <w:rFonts w:cstheme="minorHAnsi"/>
                            <w:b/>
                            <w:bCs/>
                            <w:color w:val="321C50"/>
                            <w:sz w:val="32"/>
                            <w:szCs w:val="32"/>
                          </w:rPr>
                          <w:t>Leigh SAR, North Tyneside Safeguarding Adults Board</w:t>
                        </w:r>
                      </w:hyperlink>
                      <w:r w:rsidRPr="00485B52">
                        <w:rPr>
                          <w:rFonts w:cstheme="minorHAnsi"/>
                          <w:b/>
                          <w:bCs/>
                          <w:color w:val="321C50"/>
                          <w:sz w:val="32"/>
                          <w:szCs w:val="32"/>
                        </w:rPr>
                        <w:t xml:space="preserve"> 2021</w:t>
                      </w:r>
                    </w:p>
                    <w:p w14:paraId="056BF1BE" w14:textId="77777777" w:rsidR="00485B52" w:rsidRPr="00485B52" w:rsidRDefault="00485B52" w:rsidP="00485B52">
                      <w:pPr>
                        <w:spacing w:before="240"/>
                        <w:jc w:val="center"/>
                        <w:rPr>
                          <w:rFonts w:cstheme="minorHAnsi"/>
                          <w:b/>
                          <w:bCs/>
                          <w:color w:val="321C50"/>
                          <w:sz w:val="32"/>
                          <w:szCs w:val="32"/>
                        </w:rPr>
                      </w:pPr>
                      <w:hyperlink r:id="rId30" w:history="1">
                        <w:r w:rsidRPr="00485B52">
                          <w:rPr>
                            <w:rStyle w:val="Hyperlink"/>
                            <w:rFonts w:cstheme="minorHAnsi"/>
                            <w:b/>
                            <w:bCs/>
                            <w:color w:val="321C50"/>
                            <w:sz w:val="32"/>
                            <w:szCs w:val="32"/>
                          </w:rPr>
                          <w:t>Adult M 7 Minute Briefing, Newcastle Safeguarding Adults Board</w:t>
                        </w:r>
                      </w:hyperlink>
                      <w:r w:rsidRPr="00485B52">
                        <w:rPr>
                          <w:rFonts w:cstheme="minorHAnsi"/>
                          <w:b/>
                          <w:bCs/>
                          <w:color w:val="321C50"/>
                          <w:sz w:val="32"/>
                          <w:szCs w:val="32"/>
                        </w:rPr>
                        <w:t xml:space="preserve"> 2021</w:t>
                      </w:r>
                    </w:p>
                    <w:p w14:paraId="1925CB09" w14:textId="77777777" w:rsidR="00485B52" w:rsidRDefault="00485B52" w:rsidP="00485B52">
                      <w:pPr>
                        <w:spacing w:before="240"/>
                        <w:jc w:val="center"/>
                        <w:rPr>
                          <w:rFonts w:cstheme="minorHAnsi"/>
                          <w:b/>
                          <w:bCs/>
                          <w:color w:val="321C50"/>
                          <w:sz w:val="32"/>
                          <w:szCs w:val="32"/>
                        </w:rPr>
                      </w:pPr>
                      <w:hyperlink r:id="rId31" w:history="1">
                        <w:r w:rsidRPr="00485B52">
                          <w:rPr>
                            <w:rStyle w:val="Hyperlink"/>
                            <w:rFonts w:cstheme="minorHAnsi"/>
                            <w:b/>
                            <w:bCs/>
                            <w:color w:val="321C50"/>
                            <w:sz w:val="32"/>
                            <w:szCs w:val="32"/>
                          </w:rPr>
                          <w:t>Eva 7 Minute Briefing, Sunderland Safeguarding Adults Board</w:t>
                        </w:r>
                      </w:hyperlink>
                      <w:r w:rsidRPr="00485B52">
                        <w:rPr>
                          <w:rFonts w:cstheme="minorHAnsi"/>
                          <w:b/>
                          <w:bCs/>
                          <w:color w:val="321C50"/>
                          <w:sz w:val="32"/>
                          <w:szCs w:val="32"/>
                        </w:rPr>
                        <w:t xml:space="preserve"> 2018 </w:t>
                      </w:r>
                    </w:p>
                    <w:p w14:paraId="28492EBE" w14:textId="3B987193" w:rsidR="00D6776A" w:rsidRPr="00D6776A" w:rsidRDefault="00D6776A" w:rsidP="00485B52">
                      <w:pPr>
                        <w:spacing w:before="240"/>
                        <w:jc w:val="center"/>
                        <w:rPr>
                          <w:rFonts w:cstheme="minorHAnsi"/>
                          <w:b/>
                          <w:bCs/>
                          <w:color w:val="002060"/>
                          <w:sz w:val="32"/>
                          <w:szCs w:val="32"/>
                        </w:rPr>
                      </w:pPr>
                    </w:p>
                    <w:p w14:paraId="114B2251" w14:textId="5C48526A" w:rsidR="00D07EFF" w:rsidRPr="00485B52" w:rsidRDefault="00D07EFF" w:rsidP="00485B52">
                      <w:pPr>
                        <w:pStyle w:val="ListParagraph"/>
                        <w:spacing w:after="0" w:line="240" w:lineRule="auto"/>
                        <w:ind w:left="1440"/>
                        <w:rPr>
                          <w:rFonts w:cstheme="minorHAnsi"/>
                          <w:b/>
                          <w:bCs/>
                          <w:sz w:val="24"/>
                          <w:szCs w:val="24"/>
                          <w:u w:val="single"/>
                        </w:rPr>
                      </w:pPr>
                    </w:p>
                  </w:txbxContent>
                </v:textbox>
              </v:rect>
            </w:pict>
          </mc:Fallback>
        </mc:AlternateContent>
      </w:r>
      <w:r w:rsidR="00780286">
        <w:rPr>
          <w:noProof/>
          <w:lang w:eastAsia="en-GB"/>
        </w:rPr>
        <mc:AlternateContent>
          <mc:Choice Requires="wps">
            <w:drawing>
              <wp:anchor distT="0" distB="0" distL="114300" distR="114300" simplePos="0" relativeHeight="251556864" behindDoc="0" locked="0" layoutInCell="1" allowOverlap="1" wp14:anchorId="39D2050C" wp14:editId="325FF98D">
                <wp:simplePos x="0" y="0"/>
                <wp:positionH relativeFrom="column">
                  <wp:posOffset>-904672</wp:posOffset>
                </wp:positionH>
                <wp:positionV relativeFrom="paragraph">
                  <wp:posOffset>7823469</wp:posOffset>
                </wp:positionV>
                <wp:extent cx="7543165" cy="1368141"/>
                <wp:effectExtent l="0" t="0" r="635" b="3810"/>
                <wp:wrapNone/>
                <wp:docPr id="36" name="Text Box 36"/>
                <wp:cNvGraphicFramePr/>
                <a:graphic xmlns:a="http://schemas.openxmlformats.org/drawingml/2006/main">
                  <a:graphicData uri="http://schemas.microsoft.com/office/word/2010/wordprocessingShape">
                    <wps:wsp>
                      <wps:cNvSpPr txBox="1"/>
                      <wps:spPr>
                        <a:xfrm>
                          <a:off x="0" y="0"/>
                          <a:ext cx="7543165" cy="1368141"/>
                        </a:xfrm>
                        <a:prstGeom prst="rect">
                          <a:avLst/>
                        </a:prstGeom>
                        <a:solidFill>
                          <a:srgbClr val="5A2781"/>
                        </a:solidFill>
                        <a:ln w="6350">
                          <a:noFill/>
                        </a:ln>
                      </wps:spPr>
                      <wps:txb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2050C" id="Text Box 36" o:spid="_x0000_s1046" type="#_x0000_t202" style="position:absolute;margin-left:-71.25pt;margin-top:616pt;width:593.95pt;height:107.75pt;z-index:251556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" fillcolor="#5a2781" stroked="f" strokeweight=".5pt">
                <v:textbox>
                  <w:txbxContent>
                    <w:p w14:paraId="107FD24B" w14:textId="7DD90682" w:rsidR="00161100" w:rsidRPr="00161100" w:rsidRDefault="00AC78A8" w:rsidP="00E42116">
                      <w:pPr>
                        <w:spacing w:after="0"/>
                        <w:jc w:val="center"/>
                        <w:rPr>
                          <w:rFonts w:ascii="Arial" w:hAnsi="Arial" w:cs="Arial"/>
                          <w:b/>
                          <w:bCs/>
                          <w:color w:val="FFFFFF" w:themeColor="background1"/>
                          <w:sz w:val="72"/>
                          <w:szCs w:val="72"/>
                        </w:rPr>
                      </w:pPr>
                      <w:r w:rsidRPr="00AC78A8">
                        <w:rPr>
                          <w:rFonts w:ascii="Arial" w:hAnsi="Arial" w:cs="Arial"/>
                          <w:b/>
                          <w:bCs/>
                          <w:noProof/>
                          <w:color w:val="FFFFFF" w:themeColor="background1"/>
                          <w:sz w:val="72"/>
                          <w:szCs w:val="72"/>
                          <w:lang w:eastAsia="en-GB"/>
                        </w:rPr>
                        <w:drawing>
                          <wp:inline distT="0" distB="0" distL="0" distR="0" wp14:anchorId="5997C482" wp14:editId="5486CDC1">
                            <wp:extent cx="7353935" cy="6540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53935" cy="654050"/>
                                    </a:xfrm>
                                    <a:prstGeom prst="rect">
                                      <a:avLst/>
                                    </a:prstGeom>
                                    <a:noFill/>
                                    <a:ln>
                                      <a:noFill/>
                                    </a:ln>
                                  </pic:spPr>
                                </pic:pic>
                              </a:graphicData>
                            </a:graphic>
                          </wp:inline>
                        </w:drawing>
                      </w:r>
                    </w:p>
                  </w:txbxContent>
                </v:textbox>
              </v:shape>
            </w:pict>
          </mc:Fallback>
        </mc:AlternateContent>
      </w:r>
    </w:p>
    <w:sectPr w:rsidR="002324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6C73E" w14:textId="77777777" w:rsidR="00FB5913" w:rsidRDefault="00FB5913" w:rsidP="00780286">
      <w:pPr>
        <w:spacing w:after="0" w:line="240" w:lineRule="auto"/>
      </w:pPr>
      <w:r>
        <w:separator/>
      </w:r>
    </w:p>
  </w:endnote>
  <w:endnote w:type="continuationSeparator" w:id="0">
    <w:p w14:paraId="65019B4B" w14:textId="77777777" w:rsidR="00FB5913" w:rsidRDefault="00FB5913" w:rsidP="0078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4829D" w14:textId="77777777" w:rsidR="00FB5913" w:rsidRDefault="00FB5913" w:rsidP="00780286">
      <w:pPr>
        <w:spacing w:after="0" w:line="240" w:lineRule="auto"/>
      </w:pPr>
      <w:r>
        <w:separator/>
      </w:r>
    </w:p>
  </w:footnote>
  <w:footnote w:type="continuationSeparator" w:id="0">
    <w:p w14:paraId="1391232A" w14:textId="77777777" w:rsidR="00FB5913" w:rsidRDefault="00FB5913" w:rsidP="0078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29D"/>
    <w:multiLevelType w:val="hybridMultilevel"/>
    <w:tmpl w:val="2D66F09C"/>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0BD2"/>
    <w:multiLevelType w:val="hybridMultilevel"/>
    <w:tmpl w:val="4C72401A"/>
    <w:lvl w:ilvl="0" w:tplc="649AE59C">
      <w:numFmt w:val="bullet"/>
      <w:lvlText w:val="•"/>
      <w:lvlJc w:val="left"/>
      <w:pPr>
        <w:ind w:left="1364" w:hanging="72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FC0385"/>
    <w:multiLevelType w:val="hybridMultilevel"/>
    <w:tmpl w:val="53D69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529C3"/>
    <w:multiLevelType w:val="hybridMultilevel"/>
    <w:tmpl w:val="B92EC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AB76DE"/>
    <w:multiLevelType w:val="hybridMultilevel"/>
    <w:tmpl w:val="CF4E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7120C"/>
    <w:multiLevelType w:val="hybridMultilevel"/>
    <w:tmpl w:val="BDA020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45342"/>
    <w:multiLevelType w:val="hybridMultilevel"/>
    <w:tmpl w:val="A8D0D236"/>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A2475"/>
    <w:multiLevelType w:val="hybridMultilevel"/>
    <w:tmpl w:val="9D1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642BA"/>
    <w:multiLevelType w:val="hybridMultilevel"/>
    <w:tmpl w:val="571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C16CE"/>
    <w:multiLevelType w:val="hybridMultilevel"/>
    <w:tmpl w:val="23CCA8D0"/>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30A95"/>
    <w:multiLevelType w:val="hybridMultilevel"/>
    <w:tmpl w:val="0ADA970C"/>
    <w:lvl w:ilvl="0" w:tplc="51DA6F28">
      <w:start w:val="1"/>
      <w:numFmt w:val="bullet"/>
      <w:lvlText w:val=""/>
      <w:lvlJc w:val="left"/>
      <w:pPr>
        <w:ind w:left="1005" w:hanging="360"/>
      </w:pPr>
      <w:rPr>
        <w:rFonts w:ascii="Symbol" w:hAnsi="Symbol" w:hint="default"/>
        <w:sz w:val="32"/>
        <w:szCs w:val="32"/>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1" w15:restartNumberingAfterBreak="0">
    <w:nsid w:val="3C1F1F3D"/>
    <w:multiLevelType w:val="hybridMultilevel"/>
    <w:tmpl w:val="4FEA24EE"/>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B7A69"/>
    <w:multiLevelType w:val="hybridMultilevel"/>
    <w:tmpl w:val="D9A8A518"/>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91291"/>
    <w:multiLevelType w:val="hybridMultilevel"/>
    <w:tmpl w:val="DBE0DF94"/>
    <w:lvl w:ilvl="0" w:tplc="649AE59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B996695"/>
    <w:multiLevelType w:val="hybridMultilevel"/>
    <w:tmpl w:val="7382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13739"/>
    <w:multiLevelType w:val="hybridMultilevel"/>
    <w:tmpl w:val="FA66D6F8"/>
    <w:lvl w:ilvl="0" w:tplc="5B181F52">
      <w:start w:val="1"/>
      <w:numFmt w:val="decimal"/>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6" w15:restartNumberingAfterBreak="0">
    <w:nsid w:val="555A280B"/>
    <w:multiLevelType w:val="hybridMultilevel"/>
    <w:tmpl w:val="EE5A8D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B52318F"/>
    <w:multiLevelType w:val="hybridMultilevel"/>
    <w:tmpl w:val="6624FD68"/>
    <w:lvl w:ilvl="0" w:tplc="649AE5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87011"/>
    <w:multiLevelType w:val="hybridMultilevel"/>
    <w:tmpl w:val="FE0C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607829">
    <w:abstractNumId w:val="18"/>
  </w:num>
  <w:num w:numId="2" w16cid:durableId="1384715523">
    <w:abstractNumId w:val="16"/>
  </w:num>
  <w:num w:numId="3" w16cid:durableId="954285443">
    <w:abstractNumId w:val="11"/>
  </w:num>
  <w:num w:numId="4" w16cid:durableId="1553497347">
    <w:abstractNumId w:val="9"/>
  </w:num>
  <w:num w:numId="5" w16cid:durableId="1299069860">
    <w:abstractNumId w:val="10"/>
  </w:num>
  <w:num w:numId="6" w16cid:durableId="1043748984">
    <w:abstractNumId w:val="6"/>
  </w:num>
  <w:num w:numId="7" w16cid:durableId="69278050">
    <w:abstractNumId w:val="17"/>
  </w:num>
  <w:num w:numId="8" w16cid:durableId="1070737921">
    <w:abstractNumId w:val="13"/>
  </w:num>
  <w:num w:numId="9" w16cid:durableId="1073090419">
    <w:abstractNumId w:val="1"/>
  </w:num>
  <w:num w:numId="10" w16cid:durableId="140123733">
    <w:abstractNumId w:val="0"/>
  </w:num>
  <w:num w:numId="11" w16cid:durableId="292365134">
    <w:abstractNumId w:val="4"/>
  </w:num>
  <w:num w:numId="12" w16cid:durableId="474682582">
    <w:abstractNumId w:val="14"/>
  </w:num>
  <w:num w:numId="13" w16cid:durableId="515848196">
    <w:abstractNumId w:val="12"/>
  </w:num>
  <w:num w:numId="14" w16cid:durableId="449054001">
    <w:abstractNumId w:val="15"/>
  </w:num>
  <w:num w:numId="15" w16cid:durableId="673462891">
    <w:abstractNumId w:val="7"/>
  </w:num>
  <w:num w:numId="16" w16cid:durableId="1665087322">
    <w:abstractNumId w:val="3"/>
  </w:num>
  <w:num w:numId="17" w16cid:durableId="1576085210">
    <w:abstractNumId w:val="8"/>
  </w:num>
  <w:num w:numId="18" w16cid:durableId="740374021">
    <w:abstractNumId w:val="2"/>
  </w:num>
  <w:num w:numId="19" w16cid:durableId="98003958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37"/>
    <w:rsid w:val="000101AD"/>
    <w:rsid w:val="0001094D"/>
    <w:rsid w:val="00016A83"/>
    <w:rsid w:val="000223AB"/>
    <w:rsid w:val="000257CF"/>
    <w:rsid w:val="000415A8"/>
    <w:rsid w:val="00042817"/>
    <w:rsid w:val="000431F3"/>
    <w:rsid w:val="00046385"/>
    <w:rsid w:val="0005684D"/>
    <w:rsid w:val="0006297A"/>
    <w:rsid w:val="000643D9"/>
    <w:rsid w:val="00086825"/>
    <w:rsid w:val="00086975"/>
    <w:rsid w:val="000A6516"/>
    <w:rsid w:val="000B1E5B"/>
    <w:rsid w:val="000B2914"/>
    <w:rsid w:val="000B2D08"/>
    <w:rsid w:val="000D7F14"/>
    <w:rsid w:val="001146D0"/>
    <w:rsid w:val="00124023"/>
    <w:rsid w:val="001262B5"/>
    <w:rsid w:val="00127555"/>
    <w:rsid w:val="0012783A"/>
    <w:rsid w:val="00133654"/>
    <w:rsid w:val="00137FAA"/>
    <w:rsid w:val="00150F3B"/>
    <w:rsid w:val="00152D85"/>
    <w:rsid w:val="001536FF"/>
    <w:rsid w:val="00154360"/>
    <w:rsid w:val="00161100"/>
    <w:rsid w:val="00171258"/>
    <w:rsid w:val="0017448B"/>
    <w:rsid w:val="001B01AD"/>
    <w:rsid w:val="001B031C"/>
    <w:rsid w:val="001E5563"/>
    <w:rsid w:val="001E7831"/>
    <w:rsid w:val="001F6473"/>
    <w:rsid w:val="001F665F"/>
    <w:rsid w:val="00216149"/>
    <w:rsid w:val="00216413"/>
    <w:rsid w:val="00231EE1"/>
    <w:rsid w:val="0023249B"/>
    <w:rsid w:val="00234C6C"/>
    <w:rsid w:val="00252826"/>
    <w:rsid w:val="00256886"/>
    <w:rsid w:val="0026569F"/>
    <w:rsid w:val="00282AB9"/>
    <w:rsid w:val="00283935"/>
    <w:rsid w:val="002839D2"/>
    <w:rsid w:val="00293B76"/>
    <w:rsid w:val="002A0BC7"/>
    <w:rsid w:val="002A40CE"/>
    <w:rsid w:val="002B122C"/>
    <w:rsid w:val="002E44AE"/>
    <w:rsid w:val="002E47BA"/>
    <w:rsid w:val="003030B2"/>
    <w:rsid w:val="00303C0A"/>
    <w:rsid w:val="0033267B"/>
    <w:rsid w:val="003510B6"/>
    <w:rsid w:val="003529D0"/>
    <w:rsid w:val="003548C1"/>
    <w:rsid w:val="003672A0"/>
    <w:rsid w:val="00374731"/>
    <w:rsid w:val="00385B57"/>
    <w:rsid w:val="00395A91"/>
    <w:rsid w:val="003B6B7B"/>
    <w:rsid w:val="003D5A63"/>
    <w:rsid w:val="003E6982"/>
    <w:rsid w:val="00407F89"/>
    <w:rsid w:val="00467131"/>
    <w:rsid w:val="00470DD1"/>
    <w:rsid w:val="00485B52"/>
    <w:rsid w:val="004A5AA6"/>
    <w:rsid w:val="004C3424"/>
    <w:rsid w:val="004D2517"/>
    <w:rsid w:val="004D4FB1"/>
    <w:rsid w:val="004E351F"/>
    <w:rsid w:val="004F534E"/>
    <w:rsid w:val="00526925"/>
    <w:rsid w:val="005333BF"/>
    <w:rsid w:val="00534639"/>
    <w:rsid w:val="0054531E"/>
    <w:rsid w:val="005645C3"/>
    <w:rsid w:val="005B390E"/>
    <w:rsid w:val="005B7F38"/>
    <w:rsid w:val="005C07AF"/>
    <w:rsid w:val="005C4F90"/>
    <w:rsid w:val="005D42E6"/>
    <w:rsid w:val="005E3C7A"/>
    <w:rsid w:val="005F3081"/>
    <w:rsid w:val="00614A9F"/>
    <w:rsid w:val="00637303"/>
    <w:rsid w:val="00652190"/>
    <w:rsid w:val="00656763"/>
    <w:rsid w:val="0067572B"/>
    <w:rsid w:val="00675732"/>
    <w:rsid w:val="00693A86"/>
    <w:rsid w:val="006A7D6D"/>
    <w:rsid w:val="006C23AF"/>
    <w:rsid w:val="006E3819"/>
    <w:rsid w:val="00710B8F"/>
    <w:rsid w:val="0071249C"/>
    <w:rsid w:val="00717482"/>
    <w:rsid w:val="0072601C"/>
    <w:rsid w:val="00730501"/>
    <w:rsid w:val="00732477"/>
    <w:rsid w:val="00740B54"/>
    <w:rsid w:val="00751958"/>
    <w:rsid w:val="00753B45"/>
    <w:rsid w:val="00754DF3"/>
    <w:rsid w:val="00767E90"/>
    <w:rsid w:val="00780286"/>
    <w:rsid w:val="007840B4"/>
    <w:rsid w:val="007A5D6F"/>
    <w:rsid w:val="007B0EBC"/>
    <w:rsid w:val="007B6427"/>
    <w:rsid w:val="007C340D"/>
    <w:rsid w:val="007F06E7"/>
    <w:rsid w:val="007F16AA"/>
    <w:rsid w:val="00837D33"/>
    <w:rsid w:val="00867E0A"/>
    <w:rsid w:val="008A406E"/>
    <w:rsid w:val="008B14CC"/>
    <w:rsid w:val="008B3FE2"/>
    <w:rsid w:val="008D14AF"/>
    <w:rsid w:val="008D3704"/>
    <w:rsid w:val="008E3BD9"/>
    <w:rsid w:val="008E723E"/>
    <w:rsid w:val="008F6498"/>
    <w:rsid w:val="00901090"/>
    <w:rsid w:val="00926381"/>
    <w:rsid w:val="009438B5"/>
    <w:rsid w:val="00944B02"/>
    <w:rsid w:val="00954E81"/>
    <w:rsid w:val="0097606F"/>
    <w:rsid w:val="009932A2"/>
    <w:rsid w:val="009A2880"/>
    <w:rsid w:val="009B2805"/>
    <w:rsid w:val="009C60CE"/>
    <w:rsid w:val="00A02EDE"/>
    <w:rsid w:val="00A11734"/>
    <w:rsid w:val="00A143E0"/>
    <w:rsid w:val="00A306BA"/>
    <w:rsid w:val="00A47598"/>
    <w:rsid w:val="00A6026C"/>
    <w:rsid w:val="00A6046E"/>
    <w:rsid w:val="00AA3185"/>
    <w:rsid w:val="00AB4DBD"/>
    <w:rsid w:val="00AC78A8"/>
    <w:rsid w:val="00B05066"/>
    <w:rsid w:val="00B069B9"/>
    <w:rsid w:val="00B2572C"/>
    <w:rsid w:val="00B25974"/>
    <w:rsid w:val="00B274C9"/>
    <w:rsid w:val="00B533FA"/>
    <w:rsid w:val="00B657BD"/>
    <w:rsid w:val="00B66C6E"/>
    <w:rsid w:val="00B73684"/>
    <w:rsid w:val="00B74884"/>
    <w:rsid w:val="00B75EF6"/>
    <w:rsid w:val="00B955FB"/>
    <w:rsid w:val="00B96224"/>
    <w:rsid w:val="00BA7D59"/>
    <w:rsid w:val="00BB023C"/>
    <w:rsid w:val="00BB75BC"/>
    <w:rsid w:val="00BD4CE0"/>
    <w:rsid w:val="00BE26C3"/>
    <w:rsid w:val="00C27CB3"/>
    <w:rsid w:val="00C36ADE"/>
    <w:rsid w:val="00C52A13"/>
    <w:rsid w:val="00C61418"/>
    <w:rsid w:val="00C67AD6"/>
    <w:rsid w:val="00C766AE"/>
    <w:rsid w:val="00C82537"/>
    <w:rsid w:val="00C93B45"/>
    <w:rsid w:val="00CA617D"/>
    <w:rsid w:val="00CF16F2"/>
    <w:rsid w:val="00D07EFF"/>
    <w:rsid w:val="00D22902"/>
    <w:rsid w:val="00D6776A"/>
    <w:rsid w:val="00D73AA9"/>
    <w:rsid w:val="00D77442"/>
    <w:rsid w:val="00DA7E7C"/>
    <w:rsid w:val="00DB19F5"/>
    <w:rsid w:val="00DB2E33"/>
    <w:rsid w:val="00DB7303"/>
    <w:rsid w:val="00E057CE"/>
    <w:rsid w:val="00E14268"/>
    <w:rsid w:val="00E25FFF"/>
    <w:rsid w:val="00E42116"/>
    <w:rsid w:val="00E431FA"/>
    <w:rsid w:val="00E538B8"/>
    <w:rsid w:val="00E53CDE"/>
    <w:rsid w:val="00E70EAE"/>
    <w:rsid w:val="00E74F0D"/>
    <w:rsid w:val="00E83AA1"/>
    <w:rsid w:val="00E911EB"/>
    <w:rsid w:val="00EA3C85"/>
    <w:rsid w:val="00EA5770"/>
    <w:rsid w:val="00EB13B1"/>
    <w:rsid w:val="00EE1C1D"/>
    <w:rsid w:val="00EF5D32"/>
    <w:rsid w:val="00EF764E"/>
    <w:rsid w:val="00F03933"/>
    <w:rsid w:val="00F26A36"/>
    <w:rsid w:val="00F30208"/>
    <w:rsid w:val="00F3032E"/>
    <w:rsid w:val="00F32DCB"/>
    <w:rsid w:val="00F41F30"/>
    <w:rsid w:val="00F52187"/>
    <w:rsid w:val="00F577F5"/>
    <w:rsid w:val="00F611D0"/>
    <w:rsid w:val="00F80D04"/>
    <w:rsid w:val="00FB5913"/>
    <w:rsid w:val="00FE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A60E1"/>
  <w15:docId w15:val="{6E405B8F-0E15-45A6-A7EA-497C5F73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100"/>
    <w:rPr>
      <w:color w:val="0563C1" w:themeColor="hyperlink"/>
      <w:u w:val="single"/>
    </w:rPr>
  </w:style>
  <w:style w:type="character" w:customStyle="1" w:styleId="UnresolvedMention1">
    <w:name w:val="Unresolved Mention1"/>
    <w:basedOn w:val="DefaultParagraphFont"/>
    <w:uiPriority w:val="99"/>
    <w:semiHidden/>
    <w:unhideWhenUsed/>
    <w:rsid w:val="00161100"/>
    <w:rPr>
      <w:color w:val="605E5C"/>
      <w:shd w:val="clear" w:color="auto" w:fill="E1DFDD"/>
    </w:rPr>
  </w:style>
  <w:style w:type="paragraph" w:styleId="ListParagraph">
    <w:name w:val="List Paragraph"/>
    <w:basedOn w:val="Normal"/>
    <w:uiPriority w:val="34"/>
    <w:qFormat/>
    <w:rsid w:val="00C52A13"/>
    <w:pPr>
      <w:ind w:left="720"/>
      <w:contextualSpacing/>
    </w:pPr>
  </w:style>
  <w:style w:type="paragraph" w:styleId="BalloonText">
    <w:name w:val="Balloon Text"/>
    <w:basedOn w:val="Normal"/>
    <w:link w:val="BalloonTextChar"/>
    <w:uiPriority w:val="99"/>
    <w:semiHidden/>
    <w:unhideWhenUsed/>
    <w:rsid w:val="008E7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3E"/>
    <w:rPr>
      <w:rFonts w:ascii="Tahoma" w:hAnsi="Tahoma" w:cs="Tahoma"/>
      <w:sz w:val="16"/>
      <w:szCs w:val="16"/>
    </w:rPr>
  </w:style>
  <w:style w:type="character" w:customStyle="1" w:styleId="UnresolvedMention2">
    <w:name w:val="Unresolved Mention2"/>
    <w:basedOn w:val="DefaultParagraphFont"/>
    <w:uiPriority w:val="99"/>
    <w:semiHidden/>
    <w:unhideWhenUsed/>
    <w:rsid w:val="00EF5D32"/>
    <w:rPr>
      <w:color w:val="605E5C"/>
      <w:shd w:val="clear" w:color="auto" w:fill="E1DFDD"/>
    </w:rPr>
  </w:style>
  <w:style w:type="paragraph" w:customStyle="1" w:styleId="Default">
    <w:name w:val="Default"/>
    <w:rsid w:val="00753B4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42817"/>
    <w:pPr>
      <w:spacing w:after="0" w:line="240" w:lineRule="auto"/>
    </w:pPr>
  </w:style>
  <w:style w:type="character" w:customStyle="1" w:styleId="UnresolvedMention3">
    <w:name w:val="Unresolved Mention3"/>
    <w:basedOn w:val="DefaultParagraphFont"/>
    <w:uiPriority w:val="99"/>
    <w:semiHidden/>
    <w:unhideWhenUsed/>
    <w:rsid w:val="00DB2E33"/>
    <w:rPr>
      <w:color w:val="605E5C"/>
      <w:shd w:val="clear" w:color="auto" w:fill="E1DFDD"/>
    </w:rPr>
  </w:style>
  <w:style w:type="paragraph" w:styleId="Header">
    <w:name w:val="header"/>
    <w:basedOn w:val="Normal"/>
    <w:link w:val="HeaderChar"/>
    <w:uiPriority w:val="99"/>
    <w:unhideWhenUsed/>
    <w:rsid w:val="00780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286"/>
  </w:style>
  <w:style w:type="paragraph" w:styleId="Footer">
    <w:name w:val="footer"/>
    <w:basedOn w:val="Normal"/>
    <w:link w:val="FooterChar"/>
    <w:uiPriority w:val="99"/>
    <w:unhideWhenUsed/>
    <w:rsid w:val="00780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286"/>
  </w:style>
  <w:style w:type="paragraph" w:styleId="Revision">
    <w:name w:val="Revision"/>
    <w:hidden/>
    <w:uiPriority w:val="99"/>
    <w:semiHidden/>
    <w:rsid w:val="00B05066"/>
    <w:pPr>
      <w:spacing w:after="0" w:line="240" w:lineRule="auto"/>
    </w:pPr>
  </w:style>
  <w:style w:type="character" w:styleId="FollowedHyperlink">
    <w:name w:val="FollowedHyperlink"/>
    <w:basedOn w:val="DefaultParagraphFont"/>
    <w:uiPriority w:val="99"/>
    <w:semiHidden/>
    <w:unhideWhenUsed/>
    <w:rsid w:val="004D25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8.png"/><Relationship Id="rId26" Type="http://schemas.openxmlformats.org/officeDocument/2006/relationships/hyperlink" Target="https://my.northtyneside.gov.uk/sites/default/files/web-page-related-files/NTSAB%20SAR-%20Leigh_0.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0.sv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svg"/><Relationship Id="rId25" Type="http://schemas.openxmlformats.org/officeDocument/2006/relationships/image" Target="media/image90.sv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40.png"/><Relationship Id="rId29" Type="http://schemas.openxmlformats.org/officeDocument/2006/relationships/hyperlink" Target="https://my.northtyneside.gov.uk/sites/default/files/web-page-related-files/NTSAB%20SAR-%20Leigh_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0.png"/><Relationship Id="rId32" Type="http://schemas.openxmlformats.org/officeDocument/2006/relationships/image" Target="media/image10.emf"/><Relationship Id="rId37" Type="http://schemas.openxmlformats.org/officeDocument/2006/relationships/image" Target="media/image100.emf"/><Relationship Id="rId5"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image" Target="media/image70.svg"/><Relationship Id="rId28" Type="http://schemas.openxmlformats.org/officeDocument/2006/relationships/hyperlink" Target="http://www.sunderlandsab.org.uk/wp-content/uploads/2018/06/Eva-7-Min-Brief-FINAL.pdf" TargetMode="External"/><Relationship Id="rId10" Type="http://schemas.openxmlformats.org/officeDocument/2006/relationships/image" Target="media/image1.png"/><Relationship Id="rId19" Type="http://schemas.openxmlformats.org/officeDocument/2006/relationships/image" Target="media/image9.svg"/><Relationship Id="rId31" Type="http://schemas.openxmlformats.org/officeDocument/2006/relationships/hyperlink" Target="http://www.sunderlandsab.org.uk/wp-content/uploads/2018/06/Eva-7-Min-Brief-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60.png"/><Relationship Id="rId27" Type="http://schemas.openxmlformats.org/officeDocument/2006/relationships/hyperlink" Target="https://www.newcastlesafeguarding.org.uk/resources/adult-m-7-minute-briefing/" TargetMode="External"/><Relationship Id="rId30" Type="http://schemas.openxmlformats.org/officeDocument/2006/relationships/hyperlink" Target="https://www.newcastlesafeguarding.org.uk/resources/adult-m-7-minute-briefing/"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c93d94-3567-46e4-b78a-3fd117370cb9">
      <Terms xmlns="http://schemas.microsoft.com/office/infopath/2007/PartnerControls"/>
    </lcf76f155ced4ddcb4097134ff3c332f>
    <TaxCatchAll xmlns="cf69afef-99ba-425a-9397-622cb8d988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60D7304BE4043BD3435C2B0FED966" ma:contentTypeVersion="15" ma:contentTypeDescription="Create a new document." ma:contentTypeScope="" ma:versionID="d70344d56568f7aec3524a0cfb33cd8e">
  <xsd:schema xmlns:xsd="http://www.w3.org/2001/XMLSchema" xmlns:xs="http://www.w3.org/2001/XMLSchema" xmlns:p="http://schemas.microsoft.com/office/2006/metadata/properties" xmlns:ns2="e7c93d94-3567-46e4-b78a-3fd117370cb9" xmlns:ns3="cf69afef-99ba-425a-9397-622cb8d98826" targetNamespace="http://schemas.microsoft.com/office/2006/metadata/properties" ma:root="true" ma:fieldsID="37f24ad352c96ca53cfd4a2b6127794a" ns2:_="" ns3:_="">
    <xsd:import namespace="e7c93d94-3567-46e4-b78a-3fd117370cb9"/>
    <xsd:import namespace="cf69afef-99ba-425a-9397-622cb8d98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93d94-3567-46e4-b78a-3fd11737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69afef-99ba-425a-9397-622cb8d988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eaf22c-9263-4475-8c5e-6e9a2fefb0d3}" ma:internalName="TaxCatchAll" ma:showField="CatchAllData" ma:web="cf69afef-99ba-425a-9397-622cb8d9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8DF05-2E03-411C-8691-983E5DCC748E}">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cf69afef-99ba-425a-9397-622cb8d98826"/>
    <ds:schemaRef ds:uri="e7c93d94-3567-46e4-b78a-3fd117370cb9"/>
    <ds:schemaRef ds:uri="http://schemas.microsoft.com/office/2006/metadata/properties"/>
  </ds:schemaRefs>
</ds:datastoreItem>
</file>

<file path=customXml/itemProps2.xml><?xml version="1.0" encoding="utf-8"?>
<ds:datastoreItem xmlns:ds="http://schemas.openxmlformats.org/officeDocument/2006/customXml" ds:itemID="{B5A76BF9-137A-43FE-8739-C4327331CB39}">
  <ds:schemaRefs>
    <ds:schemaRef ds:uri="http://schemas.microsoft.com/sharepoint/v3/contenttype/forms"/>
  </ds:schemaRefs>
</ds:datastoreItem>
</file>

<file path=customXml/itemProps3.xml><?xml version="1.0" encoding="utf-8"?>
<ds:datastoreItem xmlns:ds="http://schemas.openxmlformats.org/officeDocument/2006/customXml" ds:itemID="{23C6F20F-7817-46FF-8D45-737C88085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93d94-3567-46e4-b78a-3fd117370cb9"/>
    <ds:schemaRef ds:uri="cf69afef-99ba-425a-9397-622cb8d9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Bland</dc:creator>
  <cp:lastModifiedBy>Nixon, Claire</cp:lastModifiedBy>
  <cp:revision>5</cp:revision>
  <dcterms:created xsi:type="dcterms:W3CDTF">2024-11-18T09:03:00Z</dcterms:created>
  <dcterms:modified xsi:type="dcterms:W3CDTF">2024-11-18T09:04:00Z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0x010100D4260D7304BE4043BD3435C2B0FED966</vt:lpwstr>
  </property>
  <property fmtid="{D5CDD505-2E9C-101B-9397-08002B2CF9AE}" pid="3" name="MediaServiceImageTags">
    <vt:lpwstr/>
  </property>
</Properties>
</file>